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85C" w:rsidRPr="00DB2B81" w:rsidRDefault="006E685C" w:rsidP="006E685C">
      <w:pPr>
        <w:pStyle w:val="FR1"/>
        <w:tabs>
          <w:tab w:val="left" w:pos="5420"/>
        </w:tabs>
        <w:spacing w:before="0"/>
        <w:ind w:left="0" w:right="0"/>
        <w:rPr>
          <w:sz w:val="28"/>
          <w:szCs w:val="28"/>
        </w:rPr>
      </w:pPr>
      <w:r w:rsidRPr="00DB2B81">
        <w:rPr>
          <w:sz w:val="28"/>
          <w:szCs w:val="28"/>
        </w:rPr>
        <w:t>Правительство Российской Федерации</w:t>
      </w:r>
    </w:p>
    <w:p w:rsidR="006E685C" w:rsidRPr="00DB2B81" w:rsidRDefault="006E685C" w:rsidP="006E685C">
      <w:pPr>
        <w:pStyle w:val="FR1"/>
        <w:tabs>
          <w:tab w:val="left" w:pos="5420"/>
        </w:tabs>
        <w:spacing w:before="0"/>
        <w:ind w:left="0" w:right="0"/>
        <w:rPr>
          <w:sz w:val="28"/>
          <w:szCs w:val="28"/>
        </w:rPr>
      </w:pPr>
    </w:p>
    <w:p w:rsidR="006E685C" w:rsidRPr="00DB2B81" w:rsidRDefault="006E685C" w:rsidP="006E685C">
      <w:pPr>
        <w:pStyle w:val="FR1"/>
        <w:tabs>
          <w:tab w:val="left" w:pos="5420"/>
        </w:tabs>
        <w:spacing w:before="0"/>
        <w:ind w:left="0" w:right="0"/>
        <w:rPr>
          <w:sz w:val="28"/>
          <w:szCs w:val="28"/>
        </w:rPr>
      </w:pPr>
      <w:r w:rsidRPr="00DB2B81">
        <w:rPr>
          <w:sz w:val="28"/>
          <w:szCs w:val="28"/>
        </w:rPr>
        <w:t xml:space="preserve">Федеральное государственное автономное образовательное учреждение </w:t>
      </w:r>
    </w:p>
    <w:p w:rsidR="006E685C" w:rsidRPr="00DB2B81" w:rsidRDefault="006E685C" w:rsidP="006E685C">
      <w:pPr>
        <w:pStyle w:val="FR1"/>
        <w:tabs>
          <w:tab w:val="left" w:pos="5420"/>
        </w:tabs>
        <w:spacing w:before="0"/>
        <w:ind w:left="0" w:right="0"/>
        <w:rPr>
          <w:sz w:val="28"/>
          <w:szCs w:val="28"/>
        </w:rPr>
      </w:pPr>
      <w:r w:rsidRPr="00DB2B81">
        <w:rPr>
          <w:sz w:val="28"/>
          <w:szCs w:val="28"/>
        </w:rPr>
        <w:t>высшего профессионального образования</w:t>
      </w:r>
    </w:p>
    <w:p w:rsidR="006E685C" w:rsidRPr="00DB2B81" w:rsidRDefault="006E685C" w:rsidP="006E685C">
      <w:pPr>
        <w:pStyle w:val="FR1"/>
        <w:tabs>
          <w:tab w:val="left" w:pos="5420"/>
        </w:tabs>
        <w:spacing w:before="0"/>
        <w:ind w:left="0" w:right="0"/>
        <w:rPr>
          <w:sz w:val="28"/>
          <w:szCs w:val="28"/>
        </w:rPr>
      </w:pPr>
    </w:p>
    <w:p w:rsidR="006E685C" w:rsidRPr="00DB2B81" w:rsidRDefault="006E685C" w:rsidP="006E685C">
      <w:pPr>
        <w:pStyle w:val="FR1"/>
        <w:spacing w:before="0"/>
        <w:ind w:left="0" w:right="-6"/>
        <w:rPr>
          <w:sz w:val="28"/>
          <w:szCs w:val="28"/>
        </w:rPr>
      </w:pPr>
      <w:r w:rsidRPr="00DB2B81">
        <w:rPr>
          <w:sz w:val="28"/>
          <w:szCs w:val="28"/>
        </w:rPr>
        <w:t xml:space="preserve">«Национальный исследовательский университет </w:t>
      </w:r>
      <w:r w:rsidRPr="00DB2B81">
        <w:rPr>
          <w:sz w:val="28"/>
          <w:szCs w:val="28"/>
        </w:rPr>
        <w:br/>
        <w:t>«Высшая школа экономики»</w:t>
      </w:r>
    </w:p>
    <w:p w:rsidR="006E685C" w:rsidRPr="008C3219" w:rsidRDefault="006E685C" w:rsidP="006E685C">
      <w:pPr>
        <w:rPr>
          <w:rFonts w:ascii="Times New Roman" w:hAnsi="Times New Roman"/>
          <w:b/>
          <w:sz w:val="28"/>
          <w:szCs w:val="28"/>
        </w:rPr>
      </w:pPr>
    </w:p>
    <w:p w:rsidR="006E685C" w:rsidRPr="00DB2B81" w:rsidRDefault="006E685C" w:rsidP="006E685C">
      <w:pPr>
        <w:pStyle w:val="6"/>
        <w:rPr>
          <w:rFonts w:ascii="Times New Roman" w:hAnsi="Times New Roman"/>
          <w:b/>
          <w:i w:val="0"/>
          <w:color w:val="auto"/>
          <w:sz w:val="28"/>
          <w:szCs w:val="28"/>
        </w:rPr>
      </w:pPr>
      <w:r w:rsidRPr="008C3219">
        <w:rPr>
          <w:rFonts w:ascii="Times New Roman" w:hAnsi="Times New Roman"/>
          <w:b/>
          <w:i w:val="0"/>
          <w:color w:val="auto"/>
          <w:sz w:val="28"/>
          <w:szCs w:val="28"/>
        </w:rPr>
        <w:t xml:space="preserve">Факультет </w:t>
      </w:r>
      <w:r>
        <w:rPr>
          <w:rFonts w:ascii="Times New Roman" w:hAnsi="Times New Roman"/>
          <w:b/>
          <w:i w:val="0"/>
          <w:color w:val="auto"/>
          <w:sz w:val="28"/>
          <w:szCs w:val="28"/>
        </w:rPr>
        <w:t>м</w:t>
      </w:r>
      <w:r w:rsidRPr="00DB2B81">
        <w:rPr>
          <w:rFonts w:ascii="Times New Roman" w:hAnsi="Times New Roman"/>
          <w:b/>
          <w:i w:val="0"/>
          <w:color w:val="auto"/>
          <w:sz w:val="28"/>
          <w:szCs w:val="28"/>
        </w:rPr>
        <w:t>ировой экономики и мировой политики</w:t>
      </w:r>
    </w:p>
    <w:p w:rsidR="006E685C" w:rsidRPr="008C3219" w:rsidRDefault="006E685C" w:rsidP="006E685C">
      <w:pPr>
        <w:pStyle w:val="6"/>
        <w:rPr>
          <w:rFonts w:ascii="Times New Roman" w:hAnsi="Times New Roman"/>
          <w:b/>
          <w:i w:val="0"/>
          <w:color w:val="auto"/>
          <w:sz w:val="28"/>
          <w:szCs w:val="28"/>
        </w:rPr>
      </w:pPr>
      <w:r w:rsidRPr="008C3219">
        <w:rPr>
          <w:rFonts w:ascii="Times New Roman" w:hAnsi="Times New Roman"/>
          <w:b/>
          <w:i w:val="0"/>
          <w:color w:val="auto"/>
          <w:sz w:val="28"/>
          <w:szCs w:val="28"/>
        </w:rPr>
        <w:t>Кафедра мировой экономики</w:t>
      </w:r>
    </w:p>
    <w:p w:rsidR="006E685C" w:rsidRPr="008C3219" w:rsidRDefault="006E685C" w:rsidP="006E685C">
      <w:pPr>
        <w:autoSpaceDE w:val="0"/>
        <w:autoSpaceDN w:val="0"/>
        <w:adjustRightInd w:val="0"/>
        <w:jc w:val="center"/>
        <w:rPr>
          <w:rFonts w:ascii="Times New Roman" w:hAnsi="Times New Roman"/>
          <w:b/>
          <w:sz w:val="28"/>
          <w:szCs w:val="28"/>
        </w:rPr>
      </w:pPr>
    </w:p>
    <w:p w:rsidR="006E685C" w:rsidRPr="008C3219" w:rsidRDefault="006E685C" w:rsidP="006E685C">
      <w:pPr>
        <w:autoSpaceDE w:val="0"/>
        <w:autoSpaceDN w:val="0"/>
        <w:adjustRightInd w:val="0"/>
        <w:jc w:val="center"/>
        <w:rPr>
          <w:rFonts w:ascii="Times New Roman" w:hAnsi="Times New Roman"/>
          <w:b/>
          <w:sz w:val="28"/>
          <w:szCs w:val="28"/>
        </w:rPr>
      </w:pPr>
    </w:p>
    <w:p w:rsidR="006E685C" w:rsidRPr="008C3219" w:rsidRDefault="006E685C" w:rsidP="006E685C">
      <w:pPr>
        <w:pStyle w:val="6"/>
        <w:jc w:val="center"/>
        <w:rPr>
          <w:rFonts w:ascii="Times New Roman" w:hAnsi="Times New Roman"/>
          <w:b/>
          <w:bCs/>
          <w:i w:val="0"/>
          <w:color w:val="auto"/>
          <w:sz w:val="28"/>
          <w:szCs w:val="28"/>
        </w:rPr>
      </w:pPr>
      <w:r w:rsidRPr="008C3219">
        <w:rPr>
          <w:rFonts w:ascii="Times New Roman" w:hAnsi="Times New Roman"/>
          <w:b/>
          <w:i w:val="0"/>
          <w:color w:val="auto"/>
          <w:sz w:val="28"/>
          <w:szCs w:val="28"/>
        </w:rPr>
        <w:t>ВЫПУСКНАЯ</w:t>
      </w:r>
      <w:r w:rsidRPr="008C3219">
        <w:rPr>
          <w:rFonts w:ascii="Times New Roman" w:hAnsi="Times New Roman"/>
          <w:b/>
          <w:bCs/>
          <w:i w:val="0"/>
          <w:color w:val="auto"/>
          <w:sz w:val="28"/>
          <w:szCs w:val="28"/>
        </w:rPr>
        <w:t xml:space="preserve"> КВАЛИФИКАЦИОННАЯ РАБОТА</w:t>
      </w:r>
    </w:p>
    <w:p w:rsidR="006E685C" w:rsidRPr="008C3219" w:rsidRDefault="006E685C" w:rsidP="006E685C">
      <w:pPr>
        <w:autoSpaceDE w:val="0"/>
        <w:autoSpaceDN w:val="0"/>
        <w:adjustRightInd w:val="0"/>
        <w:jc w:val="center"/>
        <w:rPr>
          <w:rFonts w:ascii="Times New Roman" w:hAnsi="Times New Roman"/>
          <w:b/>
          <w:bCs/>
          <w:sz w:val="28"/>
          <w:szCs w:val="28"/>
        </w:rPr>
      </w:pPr>
    </w:p>
    <w:p w:rsidR="006E685C" w:rsidRPr="008C3219" w:rsidRDefault="006E685C" w:rsidP="006E685C">
      <w:pPr>
        <w:autoSpaceDE w:val="0"/>
        <w:autoSpaceDN w:val="0"/>
        <w:adjustRightInd w:val="0"/>
        <w:jc w:val="center"/>
        <w:rPr>
          <w:rFonts w:ascii="Times New Roman" w:hAnsi="Times New Roman"/>
          <w:bCs/>
          <w:sz w:val="28"/>
          <w:szCs w:val="28"/>
        </w:rPr>
      </w:pPr>
    </w:p>
    <w:p w:rsidR="006E685C" w:rsidRPr="008C3219" w:rsidRDefault="006E685C" w:rsidP="006E685C">
      <w:pPr>
        <w:pStyle w:val="11"/>
        <w:spacing w:line="360" w:lineRule="auto"/>
        <w:rPr>
          <w:rFonts w:ascii="Times New Roman" w:hAnsi="Times New Roman"/>
          <w:sz w:val="28"/>
          <w:szCs w:val="28"/>
          <w:lang w:val="ru-RU"/>
        </w:rPr>
      </w:pPr>
      <w:r w:rsidRPr="008C3219">
        <w:rPr>
          <w:rFonts w:ascii="Times New Roman" w:hAnsi="Times New Roman"/>
          <w:sz w:val="28"/>
          <w:szCs w:val="28"/>
          <w:lang w:val="ru-RU"/>
        </w:rPr>
        <w:t>На тему: «</w:t>
      </w:r>
      <w:r>
        <w:rPr>
          <w:rFonts w:ascii="Times New Roman" w:hAnsi="Times New Roman"/>
          <w:sz w:val="28"/>
          <w:szCs w:val="28"/>
          <w:lang w:val="ru-RU"/>
        </w:rPr>
        <w:t xml:space="preserve">Внешнеэкономические связи Германии и стран Латинской Америки в конце </w:t>
      </w:r>
      <w:r>
        <w:rPr>
          <w:rFonts w:ascii="Times New Roman" w:hAnsi="Times New Roman"/>
          <w:sz w:val="28"/>
          <w:szCs w:val="28"/>
          <w:lang w:val="de-DE"/>
        </w:rPr>
        <w:t>XX</w:t>
      </w:r>
      <w:r w:rsidRPr="006E685C">
        <w:rPr>
          <w:rFonts w:ascii="Times New Roman" w:hAnsi="Times New Roman"/>
          <w:sz w:val="28"/>
          <w:szCs w:val="28"/>
          <w:lang w:val="ru-RU"/>
        </w:rPr>
        <w:t xml:space="preserve"> </w:t>
      </w:r>
      <w:r>
        <w:rPr>
          <w:rFonts w:ascii="Times New Roman" w:hAnsi="Times New Roman"/>
          <w:sz w:val="28"/>
          <w:szCs w:val="28"/>
          <w:lang w:val="ru-RU"/>
        </w:rPr>
        <w:t>–</w:t>
      </w:r>
      <w:r w:rsidRPr="006E685C">
        <w:rPr>
          <w:rFonts w:ascii="Times New Roman" w:hAnsi="Times New Roman"/>
          <w:sz w:val="28"/>
          <w:szCs w:val="28"/>
          <w:lang w:val="ru-RU"/>
        </w:rPr>
        <w:t xml:space="preserve"> </w:t>
      </w:r>
      <w:r>
        <w:rPr>
          <w:rFonts w:ascii="Times New Roman" w:hAnsi="Times New Roman"/>
          <w:sz w:val="28"/>
          <w:szCs w:val="28"/>
          <w:lang w:val="ru-RU"/>
        </w:rPr>
        <w:t xml:space="preserve">начале </w:t>
      </w:r>
      <w:r>
        <w:rPr>
          <w:rFonts w:ascii="Times New Roman" w:hAnsi="Times New Roman"/>
          <w:sz w:val="28"/>
          <w:szCs w:val="28"/>
          <w:lang w:val="de-DE"/>
        </w:rPr>
        <w:t>XXI</w:t>
      </w:r>
      <w:r w:rsidRPr="006E685C">
        <w:rPr>
          <w:rFonts w:ascii="Times New Roman" w:hAnsi="Times New Roman"/>
          <w:sz w:val="28"/>
          <w:szCs w:val="28"/>
          <w:lang w:val="ru-RU"/>
        </w:rPr>
        <w:t xml:space="preserve"> </w:t>
      </w:r>
      <w:r>
        <w:rPr>
          <w:rFonts w:ascii="Times New Roman" w:hAnsi="Times New Roman"/>
          <w:sz w:val="28"/>
          <w:szCs w:val="28"/>
          <w:lang w:val="ru-RU"/>
        </w:rPr>
        <w:t>века: проблемы и перспективы</w:t>
      </w:r>
      <w:r w:rsidRPr="008C3219">
        <w:rPr>
          <w:rFonts w:ascii="Times New Roman" w:hAnsi="Times New Roman"/>
          <w:sz w:val="28"/>
          <w:szCs w:val="28"/>
          <w:lang w:val="ru-RU"/>
        </w:rPr>
        <w:t>»</w:t>
      </w:r>
    </w:p>
    <w:p w:rsidR="006E685C" w:rsidRDefault="006E685C" w:rsidP="006E685C">
      <w:pPr>
        <w:tabs>
          <w:tab w:val="left" w:pos="8820"/>
        </w:tabs>
        <w:ind w:left="4956" w:right="818"/>
        <w:rPr>
          <w:rFonts w:ascii="Times New Roman" w:hAnsi="Times New Roman"/>
          <w:sz w:val="28"/>
          <w:szCs w:val="28"/>
        </w:rPr>
      </w:pPr>
    </w:p>
    <w:p w:rsidR="006E685C" w:rsidRDefault="006E685C" w:rsidP="006E685C">
      <w:pPr>
        <w:tabs>
          <w:tab w:val="left" w:pos="8820"/>
        </w:tabs>
        <w:ind w:left="4956" w:right="818"/>
        <w:rPr>
          <w:rFonts w:ascii="Times New Roman" w:hAnsi="Times New Roman"/>
          <w:sz w:val="28"/>
          <w:szCs w:val="28"/>
        </w:rPr>
      </w:pPr>
    </w:p>
    <w:p w:rsidR="006E685C" w:rsidRDefault="006E685C" w:rsidP="006E685C">
      <w:pPr>
        <w:tabs>
          <w:tab w:val="left" w:pos="8820"/>
        </w:tabs>
        <w:ind w:left="4956" w:right="818"/>
        <w:jc w:val="right"/>
        <w:rPr>
          <w:rFonts w:ascii="Times New Roman" w:hAnsi="Times New Roman"/>
          <w:sz w:val="28"/>
          <w:szCs w:val="28"/>
        </w:rPr>
      </w:pPr>
      <w:r>
        <w:rPr>
          <w:rFonts w:ascii="Times New Roman" w:hAnsi="Times New Roman"/>
          <w:sz w:val="28"/>
          <w:szCs w:val="28"/>
        </w:rPr>
        <w:t>Студентка группы  № 465</w:t>
      </w:r>
    </w:p>
    <w:p w:rsidR="006E685C" w:rsidRDefault="006E685C" w:rsidP="006E685C">
      <w:pPr>
        <w:tabs>
          <w:tab w:val="left" w:pos="8820"/>
        </w:tabs>
        <w:ind w:left="4956" w:right="818"/>
        <w:jc w:val="right"/>
        <w:rPr>
          <w:rFonts w:ascii="Times New Roman" w:hAnsi="Times New Roman"/>
          <w:sz w:val="28"/>
          <w:szCs w:val="28"/>
        </w:rPr>
      </w:pPr>
      <w:r>
        <w:rPr>
          <w:rFonts w:ascii="Times New Roman" w:hAnsi="Times New Roman"/>
          <w:sz w:val="28"/>
          <w:szCs w:val="28"/>
        </w:rPr>
        <w:t xml:space="preserve">Подольская Анастасия </w:t>
      </w:r>
    </w:p>
    <w:p w:rsidR="006E685C" w:rsidRPr="008C3219" w:rsidRDefault="006E685C" w:rsidP="006E685C">
      <w:pPr>
        <w:tabs>
          <w:tab w:val="left" w:pos="8820"/>
        </w:tabs>
        <w:ind w:left="4956" w:right="818"/>
        <w:rPr>
          <w:rFonts w:ascii="Times New Roman" w:hAnsi="Times New Roman"/>
          <w:sz w:val="28"/>
          <w:szCs w:val="28"/>
        </w:rPr>
      </w:pPr>
      <w:r w:rsidRPr="008C3219">
        <w:rPr>
          <w:rFonts w:ascii="Times New Roman" w:hAnsi="Times New Roman"/>
          <w:sz w:val="28"/>
          <w:szCs w:val="28"/>
        </w:rPr>
        <w:t xml:space="preserve">                       </w:t>
      </w:r>
    </w:p>
    <w:p w:rsidR="006E685C" w:rsidRPr="008C3219" w:rsidRDefault="006E685C" w:rsidP="006E685C">
      <w:pPr>
        <w:tabs>
          <w:tab w:val="left" w:pos="8820"/>
        </w:tabs>
        <w:ind w:left="4956" w:right="818"/>
        <w:jc w:val="right"/>
        <w:rPr>
          <w:rFonts w:ascii="Times New Roman" w:hAnsi="Times New Roman"/>
          <w:sz w:val="28"/>
          <w:szCs w:val="28"/>
        </w:rPr>
      </w:pPr>
      <w:r w:rsidRPr="008C3219">
        <w:rPr>
          <w:rFonts w:ascii="Times New Roman" w:hAnsi="Times New Roman"/>
          <w:sz w:val="28"/>
          <w:szCs w:val="28"/>
        </w:rPr>
        <w:t xml:space="preserve">           Руководитель ВКР</w:t>
      </w:r>
    </w:p>
    <w:p w:rsidR="006E685C" w:rsidRDefault="006E685C" w:rsidP="006E685C">
      <w:pPr>
        <w:tabs>
          <w:tab w:val="left" w:pos="8820"/>
        </w:tabs>
        <w:ind w:left="4956" w:right="818"/>
        <w:jc w:val="right"/>
        <w:rPr>
          <w:rFonts w:ascii="Times New Roman" w:hAnsi="Times New Roman"/>
          <w:sz w:val="28"/>
          <w:szCs w:val="28"/>
        </w:rPr>
      </w:pPr>
      <w:r>
        <w:rPr>
          <w:rFonts w:ascii="Times New Roman" w:hAnsi="Times New Roman"/>
          <w:sz w:val="28"/>
          <w:szCs w:val="28"/>
        </w:rPr>
        <w:t xml:space="preserve">        </w:t>
      </w:r>
      <w:proofErr w:type="spellStart"/>
      <w:r w:rsidR="00EA2E40">
        <w:rPr>
          <w:rFonts w:ascii="Times New Roman" w:hAnsi="Times New Roman"/>
          <w:sz w:val="28"/>
          <w:szCs w:val="28"/>
        </w:rPr>
        <w:t>к.э.н</w:t>
      </w:r>
      <w:proofErr w:type="spellEnd"/>
      <w:r w:rsidR="00EA2E40">
        <w:rPr>
          <w:rFonts w:ascii="Times New Roman" w:hAnsi="Times New Roman"/>
          <w:sz w:val="28"/>
          <w:szCs w:val="28"/>
        </w:rPr>
        <w:t>.,</w:t>
      </w:r>
      <w:r>
        <w:rPr>
          <w:rFonts w:ascii="Times New Roman" w:hAnsi="Times New Roman"/>
          <w:sz w:val="28"/>
          <w:szCs w:val="28"/>
        </w:rPr>
        <w:t xml:space="preserve"> </w:t>
      </w:r>
      <w:r w:rsidRPr="008C3219">
        <w:rPr>
          <w:rFonts w:ascii="Times New Roman" w:hAnsi="Times New Roman"/>
          <w:sz w:val="28"/>
          <w:szCs w:val="28"/>
        </w:rPr>
        <w:t>доцент</w:t>
      </w:r>
      <w:r w:rsidR="00EA2E40">
        <w:rPr>
          <w:rFonts w:ascii="Times New Roman" w:hAnsi="Times New Roman"/>
          <w:sz w:val="28"/>
          <w:szCs w:val="28"/>
        </w:rPr>
        <w:t xml:space="preserve"> кафедры мировой экономики</w:t>
      </w:r>
      <w:r w:rsidRPr="008C3219">
        <w:rPr>
          <w:rFonts w:ascii="Times New Roman" w:hAnsi="Times New Roman"/>
          <w:sz w:val="28"/>
          <w:szCs w:val="28"/>
        </w:rPr>
        <w:t xml:space="preserve">, </w:t>
      </w:r>
      <w:r>
        <w:rPr>
          <w:rFonts w:ascii="Times New Roman" w:hAnsi="Times New Roman"/>
          <w:sz w:val="28"/>
          <w:szCs w:val="28"/>
        </w:rPr>
        <w:t>Сидоренко Т.В.</w:t>
      </w:r>
    </w:p>
    <w:p w:rsidR="006E685C" w:rsidRDefault="006E685C" w:rsidP="006E685C">
      <w:pPr>
        <w:tabs>
          <w:tab w:val="left" w:pos="8820"/>
        </w:tabs>
        <w:ind w:left="4956" w:right="818"/>
        <w:jc w:val="right"/>
        <w:rPr>
          <w:rFonts w:ascii="Times New Roman" w:hAnsi="Times New Roman"/>
          <w:sz w:val="28"/>
          <w:szCs w:val="28"/>
        </w:rPr>
      </w:pPr>
    </w:p>
    <w:p w:rsidR="006E685C" w:rsidRDefault="006E685C" w:rsidP="006E685C">
      <w:pPr>
        <w:tabs>
          <w:tab w:val="left" w:pos="8820"/>
        </w:tabs>
        <w:ind w:left="4956" w:right="818"/>
        <w:jc w:val="right"/>
        <w:rPr>
          <w:rFonts w:ascii="Times New Roman" w:hAnsi="Times New Roman"/>
          <w:sz w:val="28"/>
          <w:szCs w:val="28"/>
        </w:rPr>
      </w:pPr>
    </w:p>
    <w:p w:rsidR="006E685C" w:rsidRDefault="006E685C" w:rsidP="006E685C">
      <w:pPr>
        <w:tabs>
          <w:tab w:val="left" w:pos="8820"/>
        </w:tabs>
        <w:ind w:left="4956" w:right="818"/>
        <w:jc w:val="right"/>
        <w:rPr>
          <w:rFonts w:ascii="Times New Roman" w:hAnsi="Times New Roman"/>
          <w:sz w:val="28"/>
          <w:szCs w:val="28"/>
        </w:rPr>
      </w:pPr>
    </w:p>
    <w:p w:rsidR="002A2343" w:rsidRDefault="006E685C" w:rsidP="006E685C">
      <w:pPr>
        <w:autoSpaceDE w:val="0"/>
        <w:autoSpaceDN w:val="0"/>
        <w:adjustRightInd w:val="0"/>
        <w:jc w:val="center"/>
        <w:rPr>
          <w:rFonts w:ascii="Times New Roman" w:hAnsi="Times New Roman" w:cs="Times New Roman"/>
          <w:b/>
          <w:sz w:val="28"/>
          <w:szCs w:val="28"/>
        </w:rPr>
      </w:pPr>
      <w:r w:rsidRPr="008C3219">
        <w:rPr>
          <w:rFonts w:ascii="Times New Roman" w:hAnsi="Times New Roman"/>
          <w:sz w:val="28"/>
          <w:szCs w:val="28"/>
        </w:rPr>
        <w:t>Москва, 2013</w:t>
      </w:r>
    </w:p>
    <w:p w:rsidR="00145198" w:rsidRDefault="00753F32" w:rsidP="00753F32">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753F32" w:rsidRDefault="00753F32" w:rsidP="00753F32">
      <w:pPr>
        <w:spacing w:line="360" w:lineRule="auto"/>
        <w:jc w:val="center"/>
        <w:rPr>
          <w:rFonts w:ascii="Times New Roman" w:hAnsi="Times New Roman" w:cs="Times New Roman"/>
          <w:b/>
          <w:sz w:val="28"/>
          <w:szCs w:val="28"/>
        </w:rPr>
      </w:pPr>
    </w:p>
    <w:p w:rsidR="00753F32" w:rsidRPr="00F3400B" w:rsidRDefault="00F3400B" w:rsidP="00753F32">
      <w:pPr>
        <w:spacing w:line="360" w:lineRule="auto"/>
        <w:rPr>
          <w:rFonts w:ascii="Times New Roman" w:hAnsi="Times New Roman" w:cs="Times New Roman"/>
          <w:b/>
          <w:sz w:val="28"/>
          <w:szCs w:val="28"/>
          <w:lang w:val="de-DE"/>
        </w:rPr>
      </w:pPr>
      <w:r>
        <w:rPr>
          <w:rFonts w:ascii="Times New Roman" w:hAnsi="Times New Roman" w:cs="Times New Roman"/>
          <w:b/>
          <w:sz w:val="28"/>
          <w:szCs w:val="28"/>
        </w:rPr>
        <w:t>Введение…………………</w:t>
      </w:r>
      <w:r>
        <w:rPr>
          <w:rFonts w:ascii="Times New Roman" w:hAnsi="Times New Roman" w:cs="Times New Roman"/>
          <w:b/>
          <w:sz w:val="28"/>
          <w:szCs w:val="28"/>
          <w:lang w:val="de-DE"/>
        </w:rPr>
        <w:t>…………………………………………………… …3</w:t>
      </w:r>
    </w:p>
    <w:p w:rsidR="00753F32" w:rsidRPr="00753F32" w:rsidRDefault="00753F32" w:rsidP="00753F32">
      <w:pPr>
        <w:pStyle w:val="a7"/>
        <w:numPr>
          <w:ilvl w:val="0"/>
          <w:numId w:val="8"/>
        </w:numPr>
        <w:spacing w:line="360" w:lineRule="auto"/>
        <w:rPr>
          <w:rFonts w:ascii="Times New Roman" w:hAnsi="Times New Roman" w:cs="Times New Roman"/>
          <w:b/>
          <w:sz w:val="28"/>
          <w:szCs w:val="28"/>
        </w:rPr>
      </w:pPr>
      <w:r w:rsidRPr="00753F32">
        <w:rPr>
          <w:rFonts w:ascii="Times New Roman" w:hAnsi="Times New Roman" w:cs="Times New Roman"/>
          <w:b/>
          <w:sz w:val="28"/>
          <w:szCs w:val="28"/>
        </w:rPr>
        <w:t xml:space="preserve">Сотрудничество Германии и стран </w:t>
      </w:r>
      <w:proofErr w:type="spellStart"/>
      <w:r w:rsidRPr="00753F32">
        <w:rPr>
          <w:rFonts w:ascii="Times New Roman" w:hAnsi="Times New Roman" w:cs="Times New Roman"/>
          <w:b/>
          <w:sz w:val="28"/>
          <w:szCs w:val="28"/>
        </w:rPr>
        <w:t>Латино</w:t>
      </w:r>
      <w:proofErr w:type="spellEnd"/>
      <w:r w:rsidRPr="00753F32">
        <w:rPr>
          <w:rFonts w:ascii="Times New Roman" w:hAnsi="Times New Roman" w:cs="Times New Roman"/>
          <w:b/>
          <w:sz w:val="28"/>
          <w:szCs w:val="28"/>
        </w:rPr>
        <w:t xml:space="preserve"> - </w:t>
      </w:r>
      <w:proofErr w:type="spellStart"/>
      <w:r w:rsidRPr="00753F32">
        <w:rPr>
          <w:rFonts w:ascii="Times New Roman" w:hAnsi="Times New Roman" w:cs="Times New Roman"/>
          <w:b/>
          <w:sz w:val="28"/>
          <w:szCs w:val="28"/>
        </w:rPr>
        <w:t>Карибской</w:t>
      </w:r>
      <w:proofErr w:type="spellEnd"/>
      <w:r w:rsidRPr="00753F32">
        <w:rPr>
          <w:rFonts w:ascii="Times New Roman" w:hAnsi="Times New Roman" w:cs="Times New Roman"/>
          <w:b/>
          <w:sz w:val="28"/>
          <w:szCs w:val="28"/>
        </w:rPr>
        <w:t xml:space="preserve"> Америки в конце </w:t>
      </w:r>
      <w:r w:rsidRPr="00753F32">
        <w:rPr>
          <w:rFonts w:ascii="Times New Roman" w:hAnsi="Times New Roman" w:cs="Times New Roman"/>
          <w:b/>
          <w:sz w:val="28"/>
          <w:szCs w:val="28"/>
          <w:lang w:val="de-DE"/>
        </w:rPr>
        <w:t>XX</w:t>
      </w:r>
      <w:r w:rsidRPr="00753F32">
        <w:rPr>
          <w:rFonts w:ascii="Times New Roman" w:hAnsi="Times New Roman" w:cs="Times New Roman"/>
          <w:b/>
          <w:sz w:val="28"/>
          <w:szCs w:val="28"/>
        </w:rPr>
        <w:t xml:space="preserve"> века</w:t>
      </w:r>
    </w:p>
    <w:p w:rsidR="00753F32" w:rsidRPr="00753F32" w:rsidRDefault="00753F32" w:rsidP="00753F32">
      <w:pPr>
        <w:pStyle w:val="a7"/>
        <w:numPr>
          <w:ilvl w:val="1"/>
          <w:numId w:val="8"/>
        </w:numPr>
        <w:spacing w:line="360" w:lineRule="auto"/>
        <w:jc w:val="both"/>
        <w:rPr>
          <w:rFonts w:ascii="Times New Roman" w:hAnsi="Times New Roman" w:cs="Times New Roman"/>
          <w:sz w:val="28"/>
          <w:szCs w:val="28"/>
        </w:rPr>
      </w:pPr>
      <w:r w:rsidRPr="00753F32">
        <w:rPr>
          <w:rFonts w:ascii="Times New Roman" w:hAnsi="Times New Roman" w:cs="Times New Roman"/>
          <w:sz w:val="28"/>
          <w:szCs w:val="28"/>
        </w:rPr>
        <w:t>Латинская Америка – Германия: начальные этапы развития отношений</w:t>
      </w:r>
      <w:r w:rsidR="00F3400B">
        <w:rPr>
          <w:rFonts w:ascii="Times New Roman" w:hAnsi="Times New Roman" w:cs="Times New Roman"/>
          <w:sz w:val="28"/>
          <w:szCs w:val="28"/>
        </w:rPr>
        <w:t>…………………………………………………………</w:t>
      </w:r>
      <w:r w:rsidR="00F3400B" w:rsidRPr="00F3400B">
        <w:rPr>
          <w:rFonts w:ascii="Times New Roman" w:hAnsi="Times New Roman" w:cs="Times New Roman"/>
          <w:sz w:val="28"/>
          <w:szCs w:val="28"/>
        </w:rPr>
        <w:t xml:space="preserve"> 6</w:t>
      </w:r>
    </w:p>
    <w:p w:rsidR="00F3400B" w:rsidRPr="00F3400B" w:rsidRDefault="00753F32" w:rsidP="00F3400B">
      <w:pPr>
        <w:pStyle w:val="a7"/>
        <w:numPr>
          <w:ilvl w:val="1"/>
          <w:numId w:val="9"/>
        </w:numPr>
        <w:spacing w:line="360" w:lineRule="auto"/>
        <w:rPr>
          <w:rFonts w:ascii="Times New Roman" w:hAnsi="Times New Roman" w:cs="Times New Roman"/>
          <w:b/>
          <w:sz w:val="28"/>
          <w:szCs w:val="28"/>
        </w:rPr>
      </w:pPr>
      <w:r>
        <w:rPr>
          <w:rFonts w:ascii="Times New Roman" w:hAnsi="Times New Roman" w:cs="Times New Roman"/>
          <w:sz w:val="28"/>
          <w:szCs w:val="28"/>
        </w:rPr>
        <w:t xml:space="preserve">     </w:t>
      </w:r>
      <w:r w:rsidRPr="00753F32">
        <w:rPr>
          <w:rFonts w:ascii="Times New Roman" w:hAnsi="Times New Roman" w:cs="Times New Roman"/>
          <w:sz w:val="28"/>
          <w:szCs w:val="28"/>
        </w:rPr>
        <w:t xml:space="preserve">Основные направления германско-латиноамериканского </w:t>
      </w:r>
      <w:r>
        <w:rPr>
          <w:rFonts w:ascii="Times New Roman" w:hAnsi="Times New Roman" w:cs="Times New Roman"/>
          <w:sz w:val="28"/>
          <w:szCs w:val="28"/>
        </w:rPr>
        <w:t xml:space="preserve">       </w:t>
      </w:r>
      <w:r w:rsidRPr="00753F32">
        <w:rPr>
          <w:rFonts w:ascii="Times New Roman" w:hAnsi="Times New Roman" w:cs="Times New Roman"/>
          <w:sz w:val="28"/>
          <w:szCs w:val="28"/>
        </w:rPr>
        <w:t xml:space="preserve">сотрудничества в конце </w:t>
      </w:r>
      <w:r w:rsidRPr="00753F32">
        <w:rPr>
          <w:rFonts w:ascii="Times New Roman" w:hAnsi="Times New Roman" w:cs="Times New Roman"/>
          <w:sz w:val="28"/>
          <w:szCs w:val="28"/>
          <w:lang w:val="de-DE"/>
        </w:rPr>
        <w:t>XX</w:t>
      </w:r>
      <w:r w:rsidRPr="00753F32">
        <w:rPr>
          <w:rFonts w:ascii="Times New Roman" w:hAnsi="Times New Roman" w:cs="Times New Roman"/>
          <w:sz w:val="28"/>
          <w:szCs w:val="28"/>
        </w:rPr>
        <w:t xml:space="preserve"> века</w:t>
      </w:r>
      <w:r w:rsidR="00F3400B">
        <w:rPr>
          <w:rFonts w:ascii="Times New Roman" w:hAnsi="Times New Roman" w:cs="Times New Roman"/>
          <w:sz w:val="28"/>
          <w:szCs w:val="28"/>
        </w:rPr>
        <w:t>……………………………………</w:t>
      </w:r>
      <w:r w:rsidR="00F3400B" w:rsidRPr="00F3400B">
        <w:rPr>
          <w:rFonts w:ascii="Times New Roman" w:hAnsi="Times New Roman" w:cs="Times New Roman"/>
          <w:sz w:val="28"/>
          <w:szCs w:val="28"/>
        </w:rPr>
        <w:t>.11</w:t>
      </w:r>
    </w:p>
    <w:p w:rsidR="00753F32" w:rsidRPr="00753F32" w:rsidRDefault="00753F32" w:rsidP="00753F32">
      <w:pPr>
        <w:pStyle w:val="a7"/>
        <w:numPr>
          <w:ilvl w:val="0"/>
          <w:numId w:val="8"/>
        </w:numPr>
        <w:spacing w:line="360" w:lineRule="auto"/>
        <w:jc w:val="both"/>
        <w:rPr>
          <w:rFonts w:ascii="Times New Roman" w:hAnsi="Times New Roman" w:cs="Times New Roman"/>
          <w:b/>
          <w:sz w:val="28"/>
          <w:szCs w:val="28"/>
        </w:rPr>
      </w:pPr>
      <w:r w:rsidRPr="00753F32">
        <w:rPr>
          <w:rFonts w:ascii="Times New Roman" w:hAnsi="Times New Roman" w:cs="Times New Roman"/>
          <w:b/>
          <w:sz w:val="28"/>
          <w:szCs w:val="28"/>
        </w:rPr>
        <w:t xml:space="preserve">Основные тенденции сотрудничества Германии и стран Латинской Америки в начале </w:t>
      </w:r>
      <w:r w:rsidRPr="00753F32">
        <w:rPr>
          <w:rFonts w:ascii="Times New Roman" w:hAnsi="Times New Roman" w:cs="Times New Roman"/>
          <w:b/>
          <w:sz w:val="28"/>
          <w:szCs w:val="28"/>
          <w:lang w:val="de-DE"/>
        </w:rPr>
        <w:t>XXI</w:t>
      </w:r>
      <w:r w:rsidRPr="00753F32">
        <w:rPr>
          <w:rFonts w:ascii="Times New Roman" w:hAnsi="Times New Roman" w:cs="Times New Roman"/>
          <w:b/>
          <w:sz w:val="28"/>
          <w:szCs w:val="28"/>
        </w:rPr>
        <w:t xml:space="preserve"> века. </w:t>
      </w:r>
    </w:p>
    <w:p w:rsidR="00753F32" w:rsidRPr="00F3400B" w:rsidRDefault="00753F32" w:rsidP="00753F32">
      <w:pPr>
        <w:spacing w:line="360" w:lineRule="auto"/>
        <w:ind w:left="360"/>
        <w:rPr>
          <w:rFonts w:ascii="Times New Roman" w:hAnsi="Times New Roman" w:cs="Times New Roman"/>
          <w:sz w:val="28"/>
          <w:szCs w:val="28"/>
          <w:lang w:val="de-DE"/>
        </w:rPr>
      </w:pPr>
      <w:r w:rsidRPr="00753F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53F32">
        <w:rPr>
          <w:rFonts w:ascii="Times New Roman" w:hAnsi="Times New Roman" w:cs="Times New Roman"/>
          <w:sz w:val="28"/>
          <w:szCs w:val="28"/>
        </w:rPr>
        <w:t>2.1.   ЕС и Латинская Америка. Основы сотрудничества и препятствия</w:t>
      </w:r>
      <w:r w:rsidR="00F3400B">
        <w:rPr>
          <w:rFonts w:ascii="Times New Roman" w:hAnsi="Times New Roman" w:cs="Times New Roman"/>
          <w:sz w:val="28"/>
          <w:szCs w:val="28"/>
          <w:lang w:val="de-DE"/>
        </w:rPr>
        <w:t>…………………………………………………………………</w:t>
      </w:r>
      <w:r w:rsidR="00F40070">
        <w:rPr>
          <w:rFonts w:ascii="Times New Roman" w:hAnsi="Times New Roman" w:cs="Times New Roman"/>
          <w:sz w:val="28"/>
          <w:szCs w:val="28"/>
          <w:lang w:val="de-DE"/>
        </w:rPr>
        <w:t>.</w:t>
      </w:r>
      <w:r w:rsidR="00F3400B">
        <w:rPr>
          <w:rFonts w:ascii="Times New Roman" w:hAnsi="Times New Roman" w:cs="Times New Roman"/>
          <w:sz w:val="28"/>
          <w:szCs w:val="28"/>
          <w:lang w:val="de-DE"/>
        </w:rPr>
        <w:t>..27</w:t>
      </w:r>
    </w:p>
    <w:p w:rsidR="00753F32" w:rsidRPr="00F40070" w:rsidRDefault="00753F32" w:rsidP="00753F32">
      <w:pPr>
        <w:spacing w:line="360" w:lineRule="auto"/>
        <w:ind w:left="360"/>
        <w:rPr>
          <w:rFonts w:ascii="Times New Roman" w:hAnsi="Times New Roman" w:cs="Times New Roman"/>
          <w:sz w:val="28"/>
          <w:szCs w:val="28"/>
        </w:rPr>
      </w:pPr>
      <w:r w:rsidRPr="00753F32">
        <w:rPr>
          <w:rFonts w:ascii="Times New Roman" w:hAnsi="Times New Roman" w:cs="Times New Roman"/>
          <w:sz w:val="28"/>
          <w:szCs w:val="28"/>
        </w:rPr>
        <w:t xml:space="preserve">        2.2. </w:t>
      </w:r>
      <w:r>
        <w:rPr>
          <w:rFonts w:ascii="Times New Roman" w:hAnsi="Times New Roman" w:cs="Times New Roman"/>
          <w:sz w:val="28"/>
          <w:szCs w:val="28"/>
        </w:rPr>
        <w:t xml:space="preserve">   </w:t>
      </w:r>
      <w:r w:rsidRPr="00753F32">
        <w:rPr>
          <w:rFonts w:ascii="Times New Roman" w:hAnsi="Times New Roman" w:cs="Times New Roman"/>
          <w:sz w:val="28"/>
          <w:szCs w:val="28"/>
        </w:rPr>
        <w:t xml:space="preserve">Сотрудничество Германии со странами Латинской Америки в рамках общей концепции Европейского Союза, а также </w:t>
      </w:r>
      <w:proofErr w:type="spellStart"/>
      <w:r w:rsidRPr="00753F32">
        <w:rPr>
          <w:rFonts w:ascii="Times New Roman" w:hAnsi="Times New Roman" w:cs="Times New Roman"/>
          <w:sz w:val="28"/>
          <w:szCs w:val="28"/>
        </w:rPr>
        <w:t>бирегиональное</w:t>
      </w:r>
      <w:proofErr w:type="spellEnd"/>
      <w:r w:rsidRPr="00753F32">
        <w:rPr>
          <w:rFonts w:ascii="Times New Roman" w:hAnsi="Times New Roman" w:cs="Times New Roman"/>
          <w:sz w:val="28"/>
          <w:szCs w:val="28"/>
        </w:rPr>
        <w:t xml:space="preserve"> сотрудничество</w:t>
      </w:r>
      <w:r w:rsidR="00F40070">
        <w:rPr>
          <w:rFonts w:ascii="Times New Roman" w:hAnsi="Times New Roman" w:cs="Times New Roman"/>
          <w:sz w:val="28"/>
          <w:szCs w:val="28"/>
        </w:rPr>
        <w:t>………………………………………………………………</w:t>
      </w:r>
      <w:r w:rsidR="00F40070" w:rsidRPr="00F40070">
        <w:rPr>
          <w:rFonts w:ascii="Times New Roman" w:hAnsi="Times New Roman" w:cs="Times New Roman"/>
          <w:sz w:val="28"/>
          <w:szCs w:val="28"/>
        </w:rPr>
        <w:t>.34</w:t>
      </w:r>
    </w:p>
    <w:p w:rsidR="00753F32" w:rsidRPr="00F40070" w:rsidRDefault="00753F32" w:rsidP="00753F32">
      <w:pPr>
        <w:spacing w:line="360" w:lineRule="auto"/>
        <w:ind w:left="360"/>
        <w:rPr>
          <w:rFonts w:ascii="Times New Roman" w:hAnsi="Times New Roman" w:cs="Times New Roman"/>
          <w:b/>
          <w:sz w:val="28"/>
          <w:szCs w:val="28"/>
        </w:rPr>
      </w:pPr>
      <w:r w:rsidRPr="00753F32">
        <w:rPr>
          <w:rFonts w:ascii="Times New Roman" w:hAnsi="Times New Roman" w:cs="Times New Roman"/>
          <w:b/>
          <w:sz w:val="28"/>
          <w:szCs w:val="28"/>
        </w:rPr>
        <w:t xml:space="preserve">    3.Основные проблемы и перспективы развития</w:t>
      </w:r>
      <w:r w:rsidR="00F40070">
        <w:rPr>
          <w:rFonts w:ascii="Times New Roman" w:hAnsi="Times New Roman" w:cs="Times New Roman"/>
          <w:b/>
          <w:sz w:val="28"/>
          <w:szCs w:val="28"/>
        </w:rPr>
        <w:t>……………………</w:t>
      </w:r>
      <w:r w:rsidR="00F40070" w:rsidRPr="00F40070">
        <w:rPr>
          <w:rFonts w:ascii="Times New Roman" w:hAnsi="Times New Roman" w:cs="Times New Roman"/>
          <w:b/>
          <w:sz w:val="28"/>
          <w:szCs w:val="28"/>
        </w:rPr>
        <w:t>.40</w:t>
      </w:r>
    </w:p>
    <w:p w:rsidR="00753F32" w:rsidRPr="00E571F4" w:rsidRDefault="00753F32" w:rsidP="00753F32">
      <w:pPr>
        <w:spacing w:line="360" w:lineRule="auto"/>
        <w:ind w:left="360"/>
        <w:rPr>
          <w:rFonts w:ascii="Times New Roman" w:hAnsi="Times New Roman" w:cs="Times New Roman"/>
          <w:b/>
          <w:sz w:val="28"/>
          <w:szCs w:val="28"/>
          <w:lang w:val="de-DE"/>
        </w:rPr>
      </w:pPr>
      <w:r>
        <w:rPr>
          <w:rFonts w:ascii="Times New Roman" w:hAnsi="Times New Roman" w:cs="Times New Roman"/>
          <w:b/>
          <w:sz w:val="28"/>
          <w:szCs w:val="28"/>
        </w:rPr>
        <w:t>Заключение</w:t>
      </w:r>
      <w:r w:rsidR="00E571F4">
        <w:rPr>
          <w:rFonts w:ascii="Times New Roman" w:hAnsi="Times New Roman" w:cs="Times New Roman"/>
          <w:b/>
          <w:sz w:val="28"/>
          <w:szCs w:val="28"/>
          <w:lang w:val="de-DE"/>
        </w:rPr>
        <w:t>…………………………………………………………………..46</w:t>
      </w:r>
    </w:p>
    <w:p w:rsidR="00753F32" w:rsidRDefault="00753F32" w:rsidP="00EA2E40">
      <w:pPr>
        <w:spacing w:line="360" w:lineRule="auto"/>
        <w:ind w:left="357"/>
        <w:rPr>
          <w:rFonts w:ascii="Times New Roman" w:hAnsi="Times New Roman" w:cs="Times New Roman"/>
          <w:b/>
          <w:sz w:val="28"/>
          <w:szCs w:val="28"/>
        </w:rPr>
      </w:pPr>
      <w:r>
        <w:rPr>
          <w:rFonts w:ascii="Times New Roman" w:hAnsi="Times New Roman" w:cs="Times New Roman"/>
          <w:b/>
          <w:sz w:val="28"/>
          <w:szCs w:val="28"/>
        </w:rPr>
        <w:t>Список использованной литературы</w:t>
      </w:r>
      <w:r w:rsidR="00E571F4">
        <w:rPr>
          <w:rFonts w:ascii="Times New Roman" w:hAnsi="Times New Roman" w:cs="Times New Roman"/>
          <w:b/>
          <w:sz w:val="28"/>
          <w:szCs w:val="28"/>
          <w:lang w:val="de-DE"/>
        </w:rPr>
        <w:t>…………………………………….50</w:t>
      </w:r>
    </w:p>
    <w:p w:rsidR="008B5EAF" w:rsidRPr="008B5EAF" w:rsidRDefault="008B5EAF" w:rsidP="00EA2E40">
      <w:pPr>
        <w:spacing w:line="360" w:lineRule="auto"/>
        <w:ind w:left="357"/>
        <w:rPr>
          <w:rFonts w:ascii="Times New Roman" w:hAnsi="Times New Roman" w:cs="Times New Roman"/>
          <w:b/>
          <w:sz w:val="28"/>
          <w:szCs w:val="28"/>
        </w:rPr>
      </w:pPr>
      <w:r>
        <w:rPr>
          <w:rFonts w:ascii="Times New Roman" w:hAnsi="Times New Roman" w:cs="Times New Roman"/>
          <w:b/>
          <w:sz w:val="28"/>
          <w:szCs w:val="28"/>
        </w:rPr>
        <w:t>Приложение…………………………………………………………………51</w:t>
      </w:r>
    </w:p>
    <w:p w:rsidR="00753F32" w:rsidRDefault="00753F32" w:rsidP="00753F32">
      <w:pPr>
        <w:spacing w:line="360" w:lineRule="auto"/>
        <w:jc w:val="center"/>
        <w:rPr>
          <w:rFonts w:ascii="Times New Roman" w:hAnsi="Times New Roman" w:cs="Times New Roman"/>
          <w:b/>
          <w:sz w:val="28"/>
          <w:szCs w:val="28"/>
        </w:rPr>
      </w:pPr>
    </w:p>
    <w:p w:rsidR="00753F32" w:rsidRDefault="00753F32" w:rsidP="00753F32">
      <w:pPr>
        <w:spacing w:line="360" w:lineRule="auto"/>
        <w:jc w:val="center"/>
        <w:rPr>
          <w:rFonts w:ascii="Times New Roman" w:hAnsi="Times New Roman" w:cs="Times New Roman"/>
          <w:b/>
          <w:sz w:val="28"/>
          <w:szCs w:val="28"/>
        </w:rPr>
      </w:pPr>
    </w:p>
    <w:p w:rsidR="00753F32" w:rsidRDefault="00753F32" w:rsidP="00753F32">
      <w:pPr>
        <w:spacing w:line="360" w:lineRule="auto"/>
        <w:jc w:val="center"/>
        <w:rPr>
          <w:rFonts w:ascii="Times New Roman" w:hAnsi="Times New Roman" w:cs="Times New Roman"/>
          <w:b/>
          <w:sz w:val="28"/>
          <w:szCs w:val="28"/>
        </w:rPr>
      </w:pPr>
    </w:p>
    <w:p w:rsidR="00753F32" w:rsidRDefault="00753F32" w:rsidP="00753F32">
      <w:pPr>
        <w:spacing w:line="360" w:lineRule="auto"/>
        <w:jc w:val="center"/>
        <w:rPr>
          <w:rFonts w:ascii="Times New Roman" w:hAnsi="Times New Roman" w:cs="Times New Roman"/>
          <w:b/>
          <w:sz w:val="28"/>
          <w:szCs w:val="28"/>
        </w:rPr>
      </w:pPr>
    </w:p>
    <w:p w:rsidR="00753F32" w:rsidRDefault="00753F32" w:rsidP="00753F32">
      <w:pPr>
        <w:spacing w:line="360" w:lineRule="auto"/>
        <w:jc w:val="center"/>
        <w:rPr>
          <w:rFonts w:ascii="Times New Roman" w:hAnsi="Times New Roman" w:cs="Times New Roman"/>
          <w:b/>
          <w:sz w:val="28"/>
          <w:szCs w:val="28"/>
        </w:rPr>
      </w:pPr>
    </w:p>
    <w:p w:rsidR="00753F32" w:rsidRDefault="00911730" w:rsidP="00753F3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Введение</w:t>
      </w:r>
    </w:p>
    <w:p w:rsidR="00911730" w:rsidRDefault="00911730" w:rsidP="00F9029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настоящее время процессы развития международного сотрудничества не стоят на месте. Интеграция происходит не только на уровне развитых стран, но и на уровне развивающихся. Новые рынки приобретают более значительный вес в мировой хозяйственной системе. Диалог Север-Юг получает новые импульсы в первую очередь из-за бурного развития южных регионов, среди которых зарождаются новые индустриальные гиганты. </w:t>
      </w:r>
    </w:p>
    <w:p w:rsidR="00911730" w:rsidRDefault="00911730" w:rsidP="00F9029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данной работе пойдет речь об основных сферах сотрудничества между Германией и странами Латинской Америки. Сегодня Латинская Америка представляет собой важный регион по отношению к своему Европейскому </w:t>
      </w:r>
      <w:r w:rsidR="00F90290">
        <w:rPr>
          <w:rFonts w:ascii="Times New Roman" w:hAnsi="Times New Roman" w:cs="Times New Roman"/>
          <w:sz w:val="28"/>
          <w:szCs w:val="28"/>
        </w:rPr>
        <w:t>п</w:t>
      </w:r>
      <w:r>
        <w:rPr>
          <w:rFonts w:ascii="Times New Roman" w:hAnsi="Times New Roman" w:cs="Times New Roman"/>
          <w:sz w:val="28"/>
          <w:szCs w:val="28"/>
        </w:rPr>
        <w:t>артнеру</w:t>
      </w:r>
      <w:r w:rsidR="00F90290">
        <w:rPr>
          <w:rFonts w:ascii="Times New Roman" w:hAnsi="Times New Roman" w:cs="Times New Roman"/>
          <w:sz w:val="28"/>
          <w:szCs w:val="28"/>
        </w:rPr>
        <w:t xml:space="preserve">, являясь важной территорией размещения производственных мощностей немецких корпораций, а также партнером в областях разработки новых технологий и инноваций. По причине своего экономического роста, а также наличия богатой ресурсной базы этот регион выступает одним из центров притяжения немецких прямых иностранных инвестиций. </w:t>
      </w:r>
    </w:p>
    <w:p w:rsidR="00F90290" w:rsidRDefault="00F90290" w:rsidP="00F9029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Объектом данного исследования выступают основные внешнеэкономические  связи Германии и стран Латинской Америки, в то время как предметом исследования выступают современные тенденции этого сотрудничества, а также основные проблемы. </w:t>
      </w:r>
    </w:p>
    <w:p w:rsidR="002D5F0E" w:rsidRDefault="002D5F0E" w:rsidP="00F90290">
      <w:pPr>
        <w:spacing w:line="360" w:lineRule="auto"/>
        <w:jc w:val="both"/>
        <w:rPr>
          <w:rFonts w:ascii="Times New Roman" w:hAnsi="Times New Roman"/>
          <w:sz w:val="28"/>
          <w:szCs w:val="28"/>
        </w:rPr>
      </w:pPr>
      <w:r>
        <w:rPr>
          <w:rFonts w:ascii="Times New Roman" w:hAnsi="Times New Roman" w:cs="Times New Roman"/>
          <w:sz w:val="28"/>
          <w:szCs w:val="28"/>
        </w:rPr>
        <w:t xml:space="preserve">   Целью исследования является исследование этапов и основных сфер </w:t>
      </w:r>
      <w:proofErr w:type="spellStart"/>
      <w:r>
        <w:rPr>
          <w:rFonts w:ascii="Times New Roman" w:hAnsi="Times New Roman" w:cs="Times New Roman"/>
          <w:sz w:val="28"/>
          <w:szCs w:val="28"/>
        </w:rPr>
        <w:t>бирегионального</w:t>
      </w:r>
      <w:proofErr w:type="spellEnd"/>
      <w:r>
        <w:rPr>
          <w:rFonts w:ascii="Times New Roman" w:hAnsi="Times New Roman" w:cs="Times New Roman"/>
          <w:sz w:val="28"/>
          <w:szCs w:val="28"/>
        </w:rPr>
        <w:t xml:space="preserve"> сотрудничества, выявление основных причин для развития сотрудничества между регионами и последствий данного взаимодействия.</w:t>
      </w:r>
      <w:r w:rsidRPr="008C3219">
        <w:rPr>
          <w:rFonts w:ascii="Times New Roman" w:hAnsi="Times New Roman"/>
          <w:sz w:val="28"/>
          <w:szCs w:val="28"/>
        </w:rPr>
        <w:t xml:space="preserve"> В связи с этим представляется необходимым решение следующих исследовательских задач</w:t>
      </w:r>
      <w:r>
        <w:rPr>
          <w:rFonts w:ascii="Times New Roman" w:hAnsi="Times New Roman"/>
          <w:sz w:val="28"/>
          <w:szCs w:val="28"/>
        </w:rPr>
        <w:t>:</w:t>
      </w:r>
    </w:p>
    <w:p w:rsidR="002D5F0E" w:rsidRDefault="002D5F0E" w:rsidP="00F90290">
      <w:pPr>
        <w:spacing w:line="360" w:lineRule="auto"/>
        <w:jc w:val="both"/>
        <w:rPr>
          <w:rFonts w:ascii="Times New Roman" w:hAnsi="Times New Roman"/>
          <w:sz w:val="28"/>
          <w:szCs w:val="28"/>
        </w:rPr>
      </w:pPr>
      <w:r>
        <w:rPr>
          <w:rFonts w:ascii="Times New Roman" w:hAnsi="Times New Roman"/>
          <w:sz w:val="28"/>
          <w:szCs w:val="28"/>
        </w:rPr>
        <w:t>- выявить основные этапы сотрудничества между Германией и станами Латинской Америки</w:t>
      </w:r>
    </w:p>
    <w:p w:rsidR="002D5F0E" w:rsidRDefault="002D5F0E" w:rsidP="00F90290">
      <w:pPr>
        <w:spacing w:line="360" w:lineRule="auto"/>
        <w:jc w:val="both"/>
        <w:rPr>
          <w:rFonts w:ascii="Times New Roman" w:hAnsi="Times New Roman"/>
          <w:sz w:val="28"/>
          <w:szCs w:val="28"/>
        </w:rPr>
      </w:pPr>
      <w:r>
        <w:rPr>
          <w:rFonts w:ascii="Times New Roman" w:hAnsi="Times New Roman"/>
          <w:sz w:val="28"/>
          <w:szCs w:val="28"/>
        </w:rPr>
        <w:lastRenderedPageBreak/>
        <w:t>- изучить показатели, характеризующие внешнеэкономические связи регионов</w:t>
      </w:r>
    </w:p>
    <w:p w:rsidR="002D5F0E" w:rsidRPr="00645086" w:rsidRDefault="00A419F8" w:rsidP="00F90290">
      <w:pPr>
        <w:spacing w:line="360" w:lineRule="auto"/>
        <w:jc w:val="both"/>
        <w:rPr>
          <w:rFonts w:ascii="Times New Roman" w:hAnsi="Times New Roman"/>
          <w:sz w:val="28"/>
          <w:szCs w:val="28"/>
        </w:rPr>
      </w:pPr>
      <w:r>
        <w:rPr>
          <w:rFonts w:ascii="Times New Roman" w:hAnsi="Times New Roman"/>
          <w:sz w:val="28"/>
          <w:szCs w:val="28"/>
        </w:rPr>
        <w:t>- проанализировать приоритетные направления сотрудничества</w:t>
      </w:r>
      <w:r w:rsidR="00645086">
        <w:rPr>
          <w:rFonts w:ascii="Times New Roman" w:hAnsi="Times New Roman"/>
          <w:sz w:val="28"/>
          <w:szCs w:val="28"/>
        </w:rPr>
        <w:t xml:space="preserve"> на двух этапах: в конце 90-х годов </w:t>
      </w:r>
      <w:r w:rsidR="00645086">
        <w:rPr>
          <w:rFonts w:ascii="Times New Roman" w:hAnsi="Times New Roman"/>
          <w:sz w:val="28"/>
          <w:szCs w:val="28"/>
          <w:lang w:val="de-DE"/>
        </w:rPr>
        <w:t>XX</w:t>
      </w:r>
      <w:r w:rsidR="00645086" w:rsidRPr="00645086">
        <w:rPr>
          <w:rFonts w:ascii="Times New Roman" w:hAnsi="Times New Roman"/>
          <w:sz w:val="28"/>
          <w:szCs w:val="28"/>
        </w:rPr>
        <w:t xml:space="preserve"> </w:t>
      </w:r>
      <w:r w:rsidR="00645086">
        <w:rPr>
          <w:rFonts w:ascii="Times New Roman" w:hAnsi="Times New Roman"/>
          <w:sz w:val="28"/>
          <w:szCs w:val="28"/>
        </w:rPr>
        <w:t xml:space="preserve">века и начале </w:t>
      </w:r>
      <w:r w:rsidR="00645086">
        <w:rPr>
          <w:rFonts w:ascii="Times New Roman" w:hAnsi="Times New Roman"/>
          <w:sz w:val="28"/>
          <w:szCs w:val="28"/>
          <w:lang w:val="de-DE"/>
        </w:rPr>
        <w:t>XXI</w:t>
      </w:r>
      <w:r w:rsidR="00645086" w:rsidRPr="00645086">
        <w:rPr>
          <w:rFonts w:ascii="Times New Roman" w:hAnsi="Times New Roman"/>
          <w:sz w:val="28"/>
          <w:szCs w:val="28"/>
        </w:rPr>
        <w:t xml:space="preserve"> </w:t>
      </w:r>
      <w:r w:rsidR="00645086">
        <w:rPr>
          <w:rFonts w:ascii="Times New Roman" w:hAnsi="Times New Roman"/>
          <w:sz w:val="28"/>
          <w:szCs w:val="28"/>
        </w:rPr>
        <w:t xml:space="preserve"> века</w:t>
      </w:r>
    </w:p>
    <w:p w:rsidR="00A419F8" w:rsidRDefault="00A419F8" w:rsidP="00F90290">
      <w:pPr>
        <w:spacing w:line="360" w:lineRule="auto"/>
        <w:jc w:val="both"/>
        <w:rPr>
          <w:rFonts w:ascii="Times New Roman" w:hAnsi="Times New Roman"/>
          <w:sz w:val="28"/>
          <w:szCs w:val="28"/>
        </w:rPr>
      </w:pPr>
      <w:r>
        <w:rPr>
          <w:rFonts w:ascii="Times New Roman" w:hAnsi="Times New Roman"/>
          <w:sz w:val="28"/>
          <w:szCs w:val="28"/>
        </w:rPr>
        <w:t>- исследовать главные недостатки и препятствия дальнейшего развития экономических связей</w:t>
      </w:r>
    </w:p>
    <w:p w:rsidR="00A419F8" w:rsidRDefault="00A419F8" w:rsidP="00F90290">
      <w:pPr>
        <w:spacing w:line="360" w:lineRule="auto"/>
        <w:jc w:val="both"/>
        <w:rPr>
          <w:rFonts w:ascii="Times New Roman" w:hAnsi="Times New Roman"/>
          <w:sz w:val="28"/>
          <w:szCs w:val="28"/>
        </w:rPr>
      </w:pPr>
      <w:r>
        <w:rPr>
          <w:rFonts w:ascii="Times New Roman" w:hAnsi="Times New Roman"/>
          <w:sz w:val="28"/>
          <w:szCs w:val="28"/>
        </w:rPr>
        <w:t>- выявить основные перспективы сотрудничества между регионами и предложить возможные пути решения текущих проблем</w:t>
      </w:r>
    </w:p>
    <w:p w:rsidR="00645086" w:rsidRDefault="00645086" w:rsidP="00F90290">
      <w:pPr>
        <w:spacing w:line="360" w:lineRule="auto"/>
        <w:jc w:val="both"/>
        <w:rPr>
          <w:rFonts w:ascii="Times New Roman" w:hAnsi="Times New Roman"/>
          <w:sz w:val="28"/>
          <w:szCs w:val="28"/>
        </w:rPr>
      </w:pPr>
      <w:r>
        <w:rPr>
          <w:rFonts w:ascii="Times New Roman" w:hAnsi="Times New Roman"/>
          <w:sz w:val="28"/>
          <w:szCs w:val="28"/>
        </w:rPr>
        <w:t xml:space="preserve">   Исходя из поставленных задач, наиболее логичной кажется следующая структура построения работы. В первой главе необходимо рассмотреть начальные этапы развития сотрудничества, обозначив главные направления взаимодействия. Далее проанализировать внешнеэкономические связи регионов в конце 90-х годов </w:t>
      </w:r>
      <w:r>
        <w:rPr>
          <w:rFonts w:ascii="Times New Roman" w:hAnsi="Times New Roman"/>
          <w:sz w:val="28"/>
          <w:szCs w:val="28"/>
          <w:lang w:val="de-DE"/>
        </w:rPr>
        <w:t>XX</w:t>
      </w:r>
      <w:r w:rsidRPr="00645086">
        <w:rPr>
          <w:rFonts w:ascii="Times New Roman" w:hAnsi="Times New Roman"/>
          <w:sz w:val="28"/>
          <w:szCs w:val="28"/>
        </w:rPr>
        <w:t xml:space="preserve"> </w:t>
      </w:r>
      <w:r>
        <w:rPr>
          <w:rFonts w:ascii="Times New Roman" w:hAnsi="Times New Roman"/>
          <w:sz w:val="28"/>
          <w:szCs w:val="28"/>
        </w:rPr>
        <w:t xml:space="preserve">века. Вторая глава посвящена изучению сотрудничества Европейского Союза и Латинской Америки, по причине того что Германия является одним из лидеров данной группировки и ее внешняя политика не может быть рассмотрена только в обособленном порядке. Далее считается нужным изучить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 xml:space="preserve"> основы сотрудничества Германии со странами Латинской Америки в начале </w:t>
      </w:r>
      <w:r>
        <w:rPr>
          <w:rFonts w:ascii="Times New Roman" w:hAnsi="Times New Roman"/>
          <w:sz w:val="28"/>
          <w:szCs w:val="28"/>
          <w:lang w:val="en-US"/>
        </w:rPr>
        <w:t>XX</w:t>
      </w:r>
      <w:r>
        <w:rPr>
          <w:rFonts w:ascii="Times New Roman" w:hAnsi="Times New Roman"/>
          <w:sz w:val="28"/>
          <w:szCs w:val="28"/>
          <w:lang w:val="de-DE"/>
        </w:rPr>
        <w:t>I</w:t>
      </w:r>
      <w:r>
        <w:rPr>
          <w:rFonts w:ascii="Times New Roman" w:hAnsi="Times New Roman"/>
          <w:sz w:val="28"/>
          <w:szCs w:val="28"/>
        </w:rPr>
        <w:t xml:space="preserve"> века с целью выявления приоритетных  современных тенденций сотрудничества. Последняя глава посвящена проблемам и препятствиям, оказывающим негативное влияние на сотрудничество между изучаемыми регионами</w:t>
      </w:r>
      <w:r w:rsidR="00285FBC">
        <w:rPr>
          <w:rFonts w:ascii="Times New Roman" w:hAnsi="Times New Roman"/>
          <w:sz w:val="28"/>
          <w:szCs w:val="28"/>
        </w:rPr>
        <w:t xml:space="preserve">, а также новым разработанным стратегиям, направленным на их решение и развитие дальнейшего плодотворного сотрудничества. </w:t>
      </w:r>
    </w:p>
    <w:p w:rsidR="00285FBC" w:rsidRDefault="00285FBC" w:rsidP="00F90290">
      <w:pPr>
        <w:spacing w:line="360" w:lineRule="auto"/>
        <w:jc w:val="both"/>
        <w:rPr>
          <w:rFonts w:ascii="Times New Roman" w:hAnsi="Times New Roman"/>
          <w:sz w:val="28"/>
          <w:szCs w:val="28"/>
        </w:rPr>
      </w:pPr>
      <w:r>
        <w:rPr>
          <w:rFonts w:ascii="Times New Roman" w:hAnsi="Times New Roman"/>
          <w:sz w:val="28"/>
          <w:szCs w:val="28"/>
        </w:rPr>
        <w:t xml:space="preserve">   В качестве источников в работе будут использованы статистические базы Мирового банка, Немецкого Федерального банка, Еврокомиссии, Экономической Комиссии Латиноамериканских стран и стран Карибского бассейна</w:t>
      </w:r>
      <w:r w:rsidR="00DA5532">
        <w:rPr>
          <w:rFonts w:ascii="Times New Roman" w:hAnsi="Times New Roman"/>
          <w:sz w:val="28"/>
          <w:szCs w:val="28"/>
        </w:rPr>
        <w:t xml:space="preserve">, материалы и публикации немецкого Университета </w:t>
      </w:r>
      <w:proofErr w:type="spellStart"/>
      <w:r w:rsidR="00DA5532">
        <w:rPr>
          <w:rFonts w:ascii="Times New Roman" w:hAnsi="Times New Roman"/>
          <w:sz w:val="28"/>
          <w:szCs w:val="28"/>
        </w:rPr>
        <w:t>Гумольт</w:t>
      </w:r>
      <w:proofErr w:type="spellEnd"/>
      <w:r w:rsidR="00DA5532">
        <w:rPr>
          <w:rFonts w:ascii="Times New Roman" w:hAnsi="Times New Roman"/>
          <w:sz w:val="28"/>
          <w:szCs w:val="28"/>
        </w:rPr>
        <w:t xml:space="preserve">. Также при анализе развития сотрудничества в конце 90-х годов будут использованы </w:t>
      </w:r>
      <w:r w:rsidR="00DA5532">
        <w:rPr>
          <w:rFonts w:ascii="Times New Roman" w:hAnsi="Times New Roman"/>
          <w:sz w:val="28"/>
          <w:szCs w:val="28"/>
        </w:rPr>
        <w:lastRenderedPageBreak/>
        <w:t>работы сотрудников ИЛА РАН</w:t>
      </w:r>
      <w:r w:rsidR="00212CFA">
        <w:rPr>
          <w:rFonts w:ascii="Times New Roman" w:hAnsi="Times New Roman"/>
          <w:sz w:val="28"/>
          <w:szCs w:val="28"/>
        </w:rPr>
        <w:t xml:space="preserve"> </w:t>
      </w:r>
      <w:r w:rsidR="00212CFA" w:rsidRPr="00212CFA">
        <w:rPr>
          <w:rFonts w:ascii="Times New Roman" w:hAnsi="Times New Roman"/>
          <w:sz w:val="28"/>
          <w:szCs w:val="28"/>
        </w:rPr>
        <w:t>Давыдов</w:t>
      </w:r>
      <w:r w:rsidR="00212CFA">
        <w:rPr>
          <w:rFonts w:ascii="Times New Roman" w:hAnsi="Times New Roman"/>
          <w:sz w:val="28"/>
          <w:szCs w:val="28"/>
        </w:rPr>
        <w:t>а В</w:t>
      </w:r>
      <w:r w:rsidR="00212CFA" w:rsidRPr="00212CFA">
        <w:rPr>
          <w:rFonts w:ascii="Times New Roman" w:hAnsi="Times New Roman"/>
          <w:sz w:val="28"/>
          <w:szCs w:val="28"/>
        </w:rPr>
        <w:t>.</w:t>
      </w:r>
      <w:r w:rsidR="00212CFA">
        <w:rPr>
          <w:rFonts w:ascii="Times New Roman" w:hAnsi="Times New Roman"/>
          <w:sz w:val="28"/>
          <w:szCs w:val="28"/>
        </w:rPr>
        <w:t>, Бобровников А.,</w:t>
      </w:r>
      <w:r w:rsidR="00212CFA" w:rsidRPr="00212CFA">
        <w:rPr>
          <w:rFonts w:ascii="Times New Roman" w:hAnsi="Times New Roman"/>
          <w:sz w:val="28"/>
          <w:szCs w:val="28"/>
        </w:rPr>
        <w:t xml:space="preserve"> </w:t>
      </w:r>
      <w:proofErr w:type="spellStart"/>
      <w:r w:rsidR="00212CFA" w:rsidRPr="00212CFA">
        <w:rPr>
          <w:rFonts w:ascii="Times New Roman" w:hAnsi="Times New Roman"/>
          <w:sz w:val="28"/>
          <w:szCs w:val="28"/>
        </w:rPr>
        <w:t>Теперман</w:t>
      </w:r>
      <w:r w:rsidR="00212CFA">
        <w:rPr>
          <w:rFonts w:ascii="Times New Roman" w:hAnsi="Times New Roman"/>
          <w:sz w:val="28"/>
          <w:szCs w:val="28"/>
        </w:rPr>
        <w:t>а</w:t>
      </w:r>
      <w:proofErr w:type="spellEnd"/>
      <w:r w:rsidR="00212CFA" w:rsidRPr="00212CFA">
        <w:rPr>
          <w:rFonts w:ascii="Times New Roman" w:hAnsi="Times New Roman"/>
          <w:sz w:val="28"/>
          <w:szCs w:val="28"/>
        </w:rPr>
        <w:t xml:space="preserve"> В</w:t>
      </w:r>
      <w:r w:rsidR="00212CFA">
        <w:rPr>
          <w:rFonts w:ascii="Times New Roman" w:hAnsi="Times New Roman"/>
          <w:sz w:val="28"/>
          <w:szCs w:val="28"/>
        </w:rPr>
        <w:t xml:space="preserve">. При изучении современных тенденций развития, будут использоваться новостные выпуски, публикуемые в газетах </w:t>
      </w:r>
      <w:r w:rsidR="00212CFA">
        <w:rPr>
          <w:rFonts w:ascii="Times New Roman" w:hAnsi="Times New Roman"/>
          <w:sz w:val="28"/>
          <w:szCs w:val="28"/>
          <w:lang w:val="de-DE"/>
        </w:rPr>
        <w:t>Deutsche</w:t>
      </w:r>
      <w:r w:rsidR="00212CFA" w:rsidRPr="00212CFA">
        <w:rPr>
          <w:rFonts w:ascii="Times New Roman" w:hAnsi="Times New Roman"/>
          <w:sz w:val="28"/>
          <w:szCs w:val="28"/>
        </w:rPr>
        <w:t xml:space="preserve"> </w:t>
      </w:r>
      <w:r w:rsidR="00212CFA">
        <w:rPr>
          <w:rFonts w:ascii="Times New Roman" w:hAnsi="Times New Roman"/>
          <w:sz w:val="28"/>
          <w:szCs w:val="28"/>
          <w:lang w:val="de-DE"/>
        </w:rPr>
        <w:t>Welle</w:t>
      </w:r>
      <w:r w:rsidR="00212CFA" w:rsidRPr="00212CFA">
        <w:rPr>
          <w:rFonts w:ascii="Times New Roman" w:hAnsi="Times New Roman"/>
          <w:sz w:val="28"/>
          <w:szCs w:val="28"/>
        </w:rPr>
        <w:t xml:space="preserve"> </w:t>
      </w:r>
      <w:r w:rsidR="00212CFA">
        <w:rPr>
          <w:rFonts w:ascii="Times New Roman" w:hAnsi="Times New Roman"/>
          <w:sz w:val="28"/>
          <w:szCs w:val="28"/>
        </w:rPr>
        <w:t xml:space="preserve">и </w:t>
      </w:r>
      <w:proofErr w:type="spellStart"/>
      <w:r w:rsidR="00212CFA">
        <w:rPr>
          <w:rFonts w:ascii="Times New Roman" w:hAnsi="Times New Roman"/>
          <w:sz w:val="28"/>
          <w:szCs w:val="28"/>
          <w:lang w:val="de-DE"/>
        </w:rPr>
        <w:t>El</w:t>
      </w:r>
      <w:proofErr w:type="spellEnd"/>
      <w:r w:rsidR="00212CFA" w:rsidRPr="00212CFA">
        <w:rPr>
          <w:rFonts w:ascii="Times New Roman" w:hAnsi="Times New Roman"/>
          <w:sz w:val="28"/>
          <w:szCs w:val="28"/>
        </w:rPr>
        <w:t xml:space="preserve"> </w:t>
      </w:r>
      <w:proofErr w:type="spellStart"/>
      <w:r w:rsidR="00212CFA">
        <w:rPr>
          <w:rFonts w:ascii="Times New Roman" w:hAnsi="Times New Roman"/>
          <w:sz w:val="28"/>
          <w:szCs w:val="28"/>
          <w:lang w:val="de-DE"/>
        </w:rPr>
        <w:t>Pa</w:t>
      </w:r>
      <w:r w:rsidR="00212CFA" w:rsidRPr="00212CFA">
        <w:rPr>
          <w:rFonts w:ascii="Times New Roman" w:hAnsi="Times New Roman"/>
          <w:sz w:val="28"/>
          <w:szCs w:val="28"/>
        </w:rPr>
        <w:t>í</w:t>
      </w:r>
      <w:proofErr w:type="spellEnd"/>
      <w:r w:rsidR="00212CFA">
        <w:rPr>
          <w:rFonts w:ascii="Times New Roman" w:hAnsi="Times New Roman"/>
          <w:sz w:val="28"/>
          <w:szCs w:val="28"/>
          <w:lang w:val="de-DE"/>
        </w:rPr>
        <w:t>s</w:t>
      </w:r>
      <w:r w:rsidR="00212CFA" w:rsidRPr="00212CFA">
        <w:rPr>
          <w:rFonts w:ascii="Times New Roman" w:hAnsi="Times New Roman"/>
          <w:sz w:val="28"/>
          <w:szCs w:val="28"/>
        </w:rPr>
        <w:t xml:space="preserve">. </w:t>
      </w:r>
      <w:r w:rsidR="00212CFA">
        <w:rPr>
          <w:rFonts w:ascii="Times New Roman" w:hAnsi="Times New Roman"/>
          <w:sz w:val="28"/>
          <w:szCs w:val="28"/>
        </w:rPr>
        <w:t xml:space="preserve">Также огромное внимание будет уделено работам зарубежных авторов. </w:t>
      </w:r>
    </w:p>
    <w:p w:rsidR="00212CFA" w:rsidRPr="00212CFA" w:rsidRDefault="00212CFA" w:rsidP="00F90290">
      <w:pPr>
        <w:spacing w:line="360" w:lineRule="auto"/>
        <w:jc w:val="both"/>
        <w:rPr>
          <w:rFonts w:ascii="Times New Roman" w:hAnsi="Times New Roman"/>
          <w:sz w:val="28"/>
          <w:szCs w:val="28"/>
        </w:rPr>
      </w:pPr>
      <w:r>
        <w:rPr>
          <w:rFonts w:ascii="Times New Roman" w:hAnsi="Times New Roman"/>
          <w:sz w:val="28"/>
          <w:szCs w:val="28"/>
        </w:rPr>
        <w:t xml:space="preserve">   В ходе исследования предполагается использование различных общенаучных и специальных методов</w:t>
      </w:r>
      <w:r w:rsidRPr="00033890">
        <w:rPr>
          <w:rFonts w:ascii="Times New Roman" w:hAnsi="Times New Roman"/>
          <w:sz w:val="28"/>
          <w:szCs w:val="28"/>
        </w:rPr>
        <w:t xml:space="preserve">. </w:t>
      </w:r>
      <w:r>
        <w:rPr>
          <w:rFonts w:ascii="Times New Roman" w:hAnsi="Times New Roman"/>
          <w:sz w:val="28"/>
          <w:szCs w:val="28"/>
        </w:rPr>
        <w:t xml:space="preserve">Теоретические основы будут </w:t>
      </w:r>
      <w:r w:rsidRPr="00033890">
        <w:rPr>
          <w:rFonts w:ascii="Times New Roman" w:hAnsi="Times New Roman"/>
          <w:sz w:val="28"/>
          <w:szCs w:val="28"/>
        </w:rPr>
        <w:t>рассмотрены путем изучения и анализа публикаций в научных журналах</w:t>
      </w:r>
      <w:r>
        <w:rPr>
          <w:rFonts w:ascii="Times New Roman" w:hAnsi="Times New Roman"/>
          <w:sz w:val="28"/>
          <w:szCs w:val="28"/>
        </w:rPr>
        <w:t>, газетах. Практические данные и показатели получены путем анализа статистических таблиц и полученных при их обработке данных.</w:t>
      </w:r>
    </w:p>
    <w:p w:rsidR="00753F32" w:rsidRDefault="00753F32" w:rsidP="00F90290">
      <w:pPr>
        <w:spacing w:line="360" w:lineRule="auto"/>
        <w:jc w:val="both"/>
        <w:rPr>
          <w:rFonts w:ascii="Times New Roman" w:hAnsi="Times New Roman" w:cs="Times New Roman"/>
          <w:b/>
          <w:sz w:val="28"/>
          <w:szCs w:val="28"/>
        </w:rPr>
      </w:pPr>
    </w:p>
    <w:p w:rsidR="00753F32" w:rsidRDefault="00753F32" w:rsidP="00753F32">
      <w:pPr>
        <w:spacing w:line="360" w:lineRule="auto"/>
        <w:jc w:val="center"/>
        <w:rPr>
          <w:rFonts w:ascii="Times New Roman" w:hAnsi="Times New Roman" w:cs="Times New Roman"/>
          <w:b/>
          <w:sz w:val="28"/>
          <w:szCs w:val="28"/>
        </w:rPr>
      </w:pPr>
    </w:p>
    <w:p w:rsidR="00753F32" w:rsidRDefault="00753F32" w:rsidP="00753F32">
      <w:pPr>
        <w:spacing w:line="360" w:lineRule="auto"/>
        <w:jc w:val="center"/>
        <w:rPr>
          <w:rFonts w:ascii="Times New Roman" w:hAnsi="Times New Roman" w:cs="Times New Roman"/>
          <w:b/>
          <w:sz w:val="28"/>
          <w:szCs w:val="28"/>
        </w:rPr>
      </w:pPr>
    </w:p>
    <w:p w:rsidR="00753F32" w:rsidRDefault="00753F32" w:rsidP="00753F32">
      <w:pPr>
        <w:spacing w:line="360" w:lineRule="auto"/>
        <w:jc w:val="center"/>
        <w:rPr>
          <w:rFonts w:ascii="Times New Roman" w:hAnsi="Times New Roman" w:cs="Times New Roman"/>
          <w:b/>
          <w:sz w:val="28"/>
          <w:szCs w:val="28"/>
        </w:rPr>
      </w:pPr>
    </w:p>
    <w:p w:rsidR="00753F32" w:rsidRDefault="00753F32" w:rsidP="00753F32">
      <w:pPr>
        <w:spacing w:line="360" w:lineRule="auto"/>
        <w:jc w:val="center"/>
        <w:rPr>
          <w:rFonts w:ascii="Times New Roman" w:hAnsi="Times New Roman" w:cs="Times New Roman"/>
          <w:b/>
          <w:sz w:val="28"/>
          <w:szCs w:val="28"/>
        </w:rPr>
      </w:pPr>
    </w:p>
    <w:p w:rsidR="00753F32" w:rsidRDefault="00753F32" w:rsidP="00753F32">
      <w:pPr>
        <w:spacing w:line="360" w:lineRule="auto"/>
        <w:jc w:val="center"/>
        <w:rPr>
          <w:rFonts w:ascii="Times New Roman" w:hAnsi="Times New Roman" w:cs="Times New Roman"/>
          <w:b/>
          <w:sz w:val="28"/>
          <w:szCs w:val="28"/>
        </w:rPr>
      </w:pPr>
    </w:p>
    <w:p w:rsidR="00753F32" w:rsidRDefault="00753F32" w:rsidP="00753F32">
      <w:pPr>
        <w:spacing w:line="360" w:lineRule="auto"/>
        <w:jc w:val="center"/>
        <w:rPr>
          <w:rFonts w:ascii="Times New Roman" w:hAnsi="Times New Roman" w:cs="Times New Roman"/>
          <w:b/>
          <w:sz w:val="28"/>
          <w:szCs w:val="28"/>
        </w:rPr>
      </w:pPr>
    </w:p>
    <w:p w:rsidR="00753F32" w:rsidRDefault="00753F32" w:rsidP="00753F32">
      <w:pPr>
        <w:spacing w:line="360" w:lineRule="auto"/>
        <w:jc w:val="center"/>
        <w:rPr>
          <w:rFonts w:ascii="Times New Roman" w:hAnsi="Times New Roman" w:cs="Times New Roman"/>
          <w:b/>
          <w:sz w:val="28"/>
          <w:szCs w:val="28"/>
        </w:rPr>
      </w:pPr>
    </w:p>
    <w:p w:rsidR="00753F32" w:rsidRDefault="00753F32" w:rsidP="00753F32">
      <w:pPr>
        <w:spacing w:line="360" w:lineRule="auto"/>
        <w:jc w:val="center"/>
        <w:rPr>
          <w:rFonts w:ascii="Times New Roman" w:hAnsi="Times New Roman" w:cs="Times New Roman"/>
          <w:b/>
          <w:sz w:val="28"/>
          <w:szCs w:val="28"/>
        </w:rPr>
      </w:pPr>
    </w:p>
    <w:p w:rsidR="008D4950" w:rsidRDefault="008D4950" w:rsidP="00753F32">
      <w:pPr>
        <w:spacing w:line="360" w:lineRule="auto"/>
        <w:jc w:val="center"/>
        <w:rPr>
          <w:rFonts w:ascii="Times New Roman" w:hAnsi="Times New Roman" w:cs="Times New Roman"/>
          <w:b/>
          <w:sz w:val="28"/>
          <w:szCs w:val="28"/>
        </w:rPr>
      </w:pPr>
    </w:p>
    <w:p w:rsidR="008D4950" w:rsidRDefault="008D4950" w:rsidP="00753F32">
      <w:pPr>
        <w:spacing w:line="360" w:lineRule="auto"/>
        <w:jc w:val="center"/>
        <w:rPr>
          <w:rFonts w:ascii="Times New Roman" w:hAnsi="Times New Roman" w:cs="Times New Roman"/>
          <w:b/>
          <w:sz w:val="28"/>
          <w:szCs w:val="28"/>
        </w:rPr>
      </w:pPr>
    </w:p>
    <w:p w:rsidR="008D4950" w:rsidRDefault="008D4950" w:rsidP="00753F32">
      <w:pPr>
        <w:spacing w:line="360" w:lineRule="auto"/>
        <w:jc w:val="center"/>
        <w:rPr>
          <w:rFonts w:ascii="Times New Roman" w:hAnsi="Times New Roman" w:cs="Times New Roman"/>
          <w:b/>
          <w:sz w:val="28"/>
          <w:szCs w:val="28"/>
        </w:rPr>
      </w:pPr>
    </w:p>
    <w:p w:rsidR="008D4950" w:rsidRDefault="008D4950" w:rsidP="00753F32">
      <w:pPr>
        <w:spacing w:line="360" w:lineRule="auto"/>
        <w:jc w:val="center"/>
        <w:rPr>
          <w:rFonts w:ascii="Times New Roman" w:hAnsi="Times New Roman" w:cs="Times New Roman"/>
          <w:b/>
          <w:sz w:val="28"/>
          <w:szCs w:val="28"/>
        </w:rPr>
      </w:pPr>
    </w:p>
    <w:p w:rsidR="00753F32" w:rsidRPr="00145198" w:rsidRDefault="00753F32" w:rsidP="00753F32">
      <w:pPr>
        <w:spacing w:line="360" w:lineRule="auto"/>
        <w:jc w:val="center"/>
        <w:rPr>
          <w:rFonts w:ascii="Times New Roman" w:hAnsi="Times New Roman" w:cs="Times New Roman"/>
          <w:b/>
          <w:sz w:val="28"/>
          <w:szCs w:val="28"/>
        </w:rPr>
      </w:pPr>
    </w:p>
    <w:p w:rsidR="00072C06" w:rsidRPr="00753F32" w:rsidRDefault="00753F32" w:rsidP="00A07412">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w:t>
      </w:r>
      <w:r w:rsidR="00A07412">
        <w:rPr>
          <w:rFonts w:ascii="Times New Roman" w:hAnsi="Times New Roman" w:cs="Times New Roman"/>
          <w:b/>
          <w:sz w:val="28"/>
          <w:szCs w:val="28"/>
        </w:rPr>
        <w:t xml:space="preserve">. </w:t>
      </w:r>
      <w:r w:rsidR="00072C06" w:rsidRPr="00753F32">
        <w:rPr>
          <w:rFonts w:ascii="Times New Roman" w:hAnsi="Times New Roman" w:cs="Times New Roman"/>
          <w:b/>
          <w:sz w:val="28"/>
          <w:szCs w:val="28"/>
        </w:rPr>
        <w:t xml:space="preserve">Сотрудничество Германии и стран </w:t>
      </w:r>
      <w:proofErr w:type="spellStart"/>
      <w:r w:rsidR="00072C06" w:rsidRPr="00753F32">
        <w:rPr>
          <w:rFonts w:ascii="Times New Roman" w:hAnsi="Times New Roman" w:cs="Times New Roman"/>
          <w:b/>
          <w:sz w:val="28"/>
          <w:szCs w:val="28"/>
        </w:rPr>
        <w:t>Латино</w:t>
      </w:r>
      <w:proofErr w:type="spellEnd"/>
      <w:r w:rsidR="009824E6" w:rsidRPr="00753F32">
        <w:rPr>
          <w:rFonts w:ascii="Times New Roman" w:hAnsi="Times New Roman" w:cs="Times New Roman"/>
          <w:b/>
          <w:sz w:val="28"/>
          <w:szCs w:val="28"/>
        </w:rPr>
        <w:t xml:space="preserve"> </w:t>
      </w:r>
      <w:r w:rsidR="00072C06" w:rsidRPr="00753F32">
        <w:rPr>
          <w:rFonts w:ascii="Times New Roman" w:hAnsi="Times New Roman" w:cs="Times New Roman"/>
          <w:b/>
          <w:sz w:val="28"/>
          <w:szCs w:val="28"/>
        </w:rPr>
        <w:t>-</w:t>
      </w:r>
      <w:r w:rsidR="009824E6" w:rsidRPr="00753F32">
        <w:rPr>
          <w:rFonts w:ascii="Times New Roman" w:hAnsi="Times New Roman" w:cs="Times New Roman"/>
          <w:b/>
          <w:sz w:val="28"/>
          <w:szCs w:val="28"/>
        </w:rPr>
        <w:t xml:space="preserve"> </w:t>
      </w:r>
      <w:proofErr w:type="spellStart"/>
      <w:r w:rsidR="00072C06" w:rsidRPr="00753F32">
        <w:rPr>
          <w:rFonts w:ascii="Times New Roman" w:hAnsi="Times New Roman" w:cs="Times New Roman"/>
          <w:b/>
          <w:sz w:val="28"/>
          <w:szCs w:val="28"/>
        </w:rPr>
        <w:t>Карибской</w:t>
      </w:r>
      <w:proofErr w:type="spellEnd"/>
      <w:r w:rsidR="00072C06" w:rsidRPr="00753F32">
        <w:rPr>
          <w:rFonts w:ascii="Times New Roman" w:hAnsi="Times New Roman" w:cs="Times New Roman"/>
          <w:b/>
          <w:sz w:val="28"/>
          <w:szCs w:val="28"/>
        </w:rPr>
        <w:t xml:space="preserve"> Америки в конце </w:t>
      </w:r>
      <w:r w:rsidRPr="00753F32">
        <w:rPr>
          <w:rFonts w:ascii="Times New Roman" w:hAnsi="Times New Roman" w:cs="Times New Roman"/>
          <w:b/>
          <w:sz w:val="28"/>
          <w:szCs w:val="28"/>
          <w:lang w:val="de-DE"/>
        </w:rPr>
        <w:t>X</w:t>
      </w:r>
      <w:r w:rsidR="00072C06" w:rsidRPr="00753F32">
        <w:rPr>
          <w:rFonts w:ascii="Times New Roman" w:hAnsi="Times New Roman" w:cs="Times New Roman"/>
          <w:b/>
          <w:sz w:val="28"/>
          <w:szCs w:val="28"/>
          <w:lang w:val="de-DE"/>
        </w:rPr>
        <w:t>X</w:t>
      </w:r>
      <w:r w:rsidR="00A07412">
        <w:rPr>
          <w:rFonts w:ascii="Times New Roman" w:hAnsi="Times New Roman" w:cs="Times New Roman"/>
          <w:b/>
          <w:sz w:val="28"/>
          <w:szCs w:val="28"/>
        </w:rPr>
        <w:t xml:space="preserve"> века</w:t>
      </w:r>
    </w:p>
    <w:p w:rsidR="007C5F36" w:rsidRPr="00A07412" w:rsidRDefault="00CF4BE8" w:rsidP="00A07412">
      <w:pPr>
        <w:pStyle w:val="a7"/>
        <w:spacing w:line="360" w:lineRule="auto"/>
        <w:ind w:left="360"/>
        <w:jc w:val="center"/>
        <w:rPr>
          <w:rFonts w:ascii="Times New Roman" w:hAnsi="Times New Roman" w:cs="Times New Roman"/>
          <w:sz w:val="28"/>
          <w:szCs w:val="28"/>
        </w:rPr>
      </w:pPr>
      <w:r w:rsidRPr="00A07412">
        <w:rPr>
          <w:rFonts w:ascii="Times New Roman" w:hAnsi="Times New Roman" w:cs="Times New Roman"/>
          <w:sz w:val="28"/>
          <w:szCs w:val="28"/>
        </w:rPr>
        <w:t>1.1.</w:t>
      </w:r>
      <w:r w:rsidR="007C5F36" w:rsidRPr="00A07412">
        <w:rPr>
          <w:rFonts w:ascii="Times New Roman" w:hAnsi="Times New Roman" w:cs="Times New Roman"/>
          <w:sz w:val="28"/>
          <w:szCs w:val="28"/>
        </w:rPr>
        <w:t>Латинская Америка – Германия: начальные этапы развития отношений</w:t>
      </w:r>
    </w:p>
    <w:p w:rsidR="00D04012" w:rsidRPr="007C5F36" w:rsidRDefault="00EC4E32" w:rsidP="00CF4BE8">
      <w:pPr>
        <w:spacing w:line="360" w:lineRule="auto"/>
        <w:jc w:val="both"/>
        <w:rPr>
          <w:rFonts w:ascii="Times New Roman" w:hAnsi="Times New Roman" w:cs="Times New Roman"/>
          <w:sz w:val="28"/>
          <w:szCs w:val="28"/>
        </w:rPr>
      </w:pPr>
      <w:r w:rsidRPr="007C5F36">
        <w:rPr>
          <w:rFonts w:ascii="Times New Roman" w:hAnsi="Times New Roman" w:cs="Times New Roman"/>
          <w:sz w:val="28"/>
          <w:szCs w:val="28"/>
        </w:rPr>
        <w:t>Экономическое сотрудничество Латинской Америки и Германии</w:t>
      </w:r>
      <w:r w:rsidR="00452167" w:rsidRPr="007C5F36">
        <w:rPr>
          <w:rFonts w:ascii="Times New Roman" w:hAnsi="Times New Roman" w:cs="Times New Roman"/>
          <w:sz w:val="28"/>
          <w:szCs w:val="28"/>
        </w:rPr>
        <w:t xml:space="preserve"> имеет вековую историю.  С открытием Америки в 1492 году крупнейшие немецкие предприниматели и банкиры старались з</w:t>
      </w:r>
      <w:r w:rsidR="008C1974" w:rsidRPr="007C5F36">
        <w:rPr>
          <w:rFonts w:ascii="Times New Roman" w:hAnsi="Times New Roman" w:cs="Times New Roman"/>
          <w:sz w:val="28"/>
          <w:szCs w:val="28"/>
        </w:rPr>
        <w:t>анять значительную долю новых рынков</w:t>
      </w:r>
      <w:r w:rsidR="00452167" w:rsidRPr="007C5F36">
        <w:rPr>
          <w:rFonts w:ascii="Times New Roman" w:hAnsi="Times New Roman" w:cs="Times New Roman"/>
          <w:sz w:val="28"/>
          <w:szCs w:val="28"/>
        </w:rPr>
        <w:t>, стремясь тем самым к победе в соперничестве среди европейских государств</w:t>
      </w:r>
      <w:r w:rsidR="008C1974" w:rsidRPr="007C5F36">
        <w:rPr>
          <w:rFonts w:ascii="Times New Roman" w:hAnsi="Times New Roman" w:cs="Times New Roman"/>
          <w:sz w:val="28"/>
          <w:szCs w:val="28"/>
        </w:rPr>
        <w:t xml:space="preserve"> за сферы влияния</w:t>
      </w:r>
      <w:r w:rsidR="00452167" w:rsidRPr="007C5F36">
        <w:rPr>
          <w:rFonts w:ascii="Times New Roman" w:hAnsi="Times New Roman" w:cs="Times New Roman"/>
          <w:sz w:val="28"/>
          <w:szCs w:val="28"/>
        </w:rPr>
        <w:t xml:space="preserve">. Также немалую роль сыграл процесс колонизации латиноамериканских территорий и эмиграции европейцев на новые земли. Основными реципиентами немецкого капитала и эмигрантов в то время являлись Бразилия, Чили, Венесуэла и Аргентина. </w:t>
      </w:r>
      <w:r w:rsidR="008C1974" w:rsidRPr="007C5F36">
        <w:rPr>
          <w:rFonts w:ascii="Times New Roman" w:hAnsi="Times New Roman" w:cs="Times New Roman"/>
          <w:sz w:val="28"/>
          <w:szCs w:val="28"/>
        </w:rPr>
        <w:t xml:space="preserve">Одним из главных </w:t>
      </w:r>
      <w:r w:rsidR="00452167" w:rsidRPr="007C5F36">
        <w:rPr>
          <w:rFonts w:ascii="Times New Roman" w:hAnsi="Times New Roman" w:cs="Times New Roman"/>
          <w:sz w:val="28"/>
          <w:szCs w:val="28"/>
        </w:rPr>
        <w:t>факторо</w:t>
      </w:r>
      <w:r w:rsidR="008C1974" w:rsidRPr="007C5F36">
        <w:rPr>
          <w:rFonts w:ascii="Times New Roman" w:hAnsi="Times New Roman" w:cs="Times New Roman"/>
          <w:sz w:val="28"/>
          <w:szCs w:val="28"/>
        </w:rPr>
        <w:t>в</w:t>
      </w:r>
      <w:r w:rsidR="00452167" w:rsidRPr="007C5F36">
        <w:rPr>
          <w:rFonts w:ascii="Times New Roman" w:hAnsi="Times New Roman" w:cs="Times New Roman"/>
          <w:sz w:val="28"/>
          <w:szCs w:val="28"/>
        </w:rPr>
        <w:t xml:space="preserve"> успеха немецких предприятий </w:t>
      </w:r>
      <w:r w:rsidR="008C1974" w:rsidRPr="007C5F36">
        <w:rPr>
          <w:rFonts w:ascii="Times New Roman" w:hAnsi="Times New Roman" w:cs="Times New Roman"/>
          <w:sz w:val="28"/>
          <w:szCs w:val="28"/>
        </w:rPr>
        <w:t xml:space="preserve">на территории </w:t>
      </w:r>
      <w:r w:rsidR="00452167" w:rsidRPr="007C5F36">
        <w:rPr>
          <w:rFonts w:ascii="Times New Roman" w:hAnsi="Times New Roman" w:cs="Times New Roman"/>
          <w:sz w:val="28"/>
          <w:szCs w:val="28"/>
        </w:rPr>
        <w:t>Латинской Америки являлся взаимовыгодный характер обмена между государствами. Латиноамериканский экспорт в Германию</w:t>
      </w:r>
      <w:r w:rsidR="008C1974" w:rsidRPr="007C5F36">
        <w:rPr>
          <w:rFonts w:ascii="Times New Roman" w:hAnsi="Times New Roman" w:cs="Times New Roman"/>
          <w:sz w:val="28"/>
          <w:szCs w:val="28"/>
        </w:rPr>
        <w:t xml:space="preserve"> носил</w:t>
      </w:r>
      <w:r w:rsidR="00452167" w:rsidRPr="007C5F36">
        <w:rPr>
          <w:rFonts w:ascii="Times New Roman" w:hAnsi="Times New Roman" w:cs="Times New Roman"/>
          <w:sz w:val="28"/>
          <w:szCs w:val="28"/>
        </w:rPr>
        <w:t xml:space="preserve"> абсолютно</w:t>
      </w:r>
      <w:r w:rsidRPr="007C5F36">
        <w:rPr>
          <w:rFonts w:ascii="Times New Roman" w:hAnsi="Times New Roman" w:cs="Times New Roman"/>
          <w:sz w:val="28"/>
          <w:szCs w:val="28"/>
        </w:rPr>
        <w:t xml:space="preserve"> </w:t>
      </w:r>
      <w:r w:rsidR="00452167" w:rsidRPr="007C5F36">
        <w:rPr>
          <w:rFonts w:ascii="Times New Roman" w:hAnsi="Times New Roman" w:cs="Times New Roman"/>
          <w:sz w:val="28"/>
          <w:szCs w:val="28"/>
        </w:rPr>
        <w:t>аграрно-сырьевой</w:t>
      </w:r>
      <w:r w:rsidR="008C1974" w:rsidRPr="007C5F36">
        <w:rPr>
          <w:rFonts w:ascii="Times New Roman" w:hAnsi="Times New Roman" w:cs="Times New Roman"/>
          <w:sz w:val="28"/>
          <w:szCs w:val="28"/>
        </w:rPr>
        <w:t xml:space="preserve"> характер, что являлось жизненно важным для Германии, как для  страны с достаточно ограниченными природными ресурсами и недостаточно развитыми на тот момент технологиями. Германия же в свою очередь являлась основным поставщиком индустриальной продукции на рынки Латинской Америки. На протяжении</w:t>
      </w:r>
      <w:r w:rsidR="00BE2737" w:rsidRPr="007C5F36">
        <w:rPr>
          <w:rFonts w:ascii="Times New Roman" w:hAnsi="Times New Roman" w:cs="Times New Roman"/>
          <w:sz w:val="28"/>
          <w:szCs w:val="28"/>
        </w:rPr>
        <w:t xml:space="preserve"> многих</w:t>
      </w:r>
      <w:r w:rsidR="008C1974" w:rsidRPr="007C5F36">
        <w:rPr>
          <w:rFonts w:ascii="Times New Roman" w:hAnsi="Times New Roman" w:cs="Times New Roman"/>
          <w:sz w:val="28"/>
          <w:szCs w:val="28"/>
        </w:rPr>
        <w:t xml:space="preserve"> </w:t>
      </w:r>
      <w:r w:rsidR="00BE2737" w:rsidRPr="007C5F36">
        <w:rPr>
          <w:rFonts w:ascii="Times New Roman" w:hAnsi="Times New Roman" w:cs="Times New Roman"/>
          <w:sz w:val="28"/>
          <w:szCs w:val="28"/>
        </w:rPr>
        <w:t xml:space="preserve"> десятилетий</w:t>
      </w:r>
      <w:r w:rsidR="008C1974" w:rsidRPr="007C5F36">
        <w:rPr>
          <w:rFonts w:ascii="Times New Roman" w:hAnsi="Times New Roman" w:cs="Times New Roman"/>
          <w:sz w:val="28"/>
          <w:szCs w:val="28"/>
        </w:rPr>
        <w:t xml:space="preserve"> Германия </w:t>
      </w:r>
      <w:r w:rsidR="0090518C" w:rsidRPr="007C5F36">
        <w:rPr>
          <w:rFonts w:ascii="Times New Roman" w:hAnsi="Times New Roman" w:cs="Times New Roman"/>
          <w:sz w:val="28"/>
          <w:szCs w:val="28"/>
        </w:rPr>
        <w:t xml:space="preserve"> </w:t>
      </w:r>
      <w:r w:rsidR="008C1974" w:rsidRPr="007C5F36">
        <w:rPr>
          <w:rFonts w:ascii="Times New Roman" w:hAnsi="Times New Roman" w:cs="Times New Roman"/>
          <w:sz w:val="28"/>
          <w:szCs w:val="28"/>
        </w:rPr>
        <w:t xml:space="preserve">выступала </w:t>
      </w:r>
      <w:r w:rsidR="0090518C" w:rsidRPr="007C5F36">
        <w:rPr>
          <w:rFonts w:ascii="Times New Roman" w:hAnsi="Times New Roman" w:cs="Times New Roman"/>
          <w:sz w:val="28"/>
          <w:szCs w:val="28"/>
        </w:rPr>
        <w:t>одним из главных экономических партнеров стран Латинской Америки, занимая второе место после Соединенных Штатов Америки. Но, несмотря на этот факт, Германия никогда не проявляла особого интереса к развитию и усилению уже имеющихся отношений между регионами и поэтому, а также, благодаря своей послевоенной истории развития, не разрабатывала особую отдельную политику эффективного развития сотрудничества с Латинской Америкой. По понятным причинам, Германия отдав</w:t>
      </w:r>
      <w:r w:rsidR="002B5D5B" w:rsidRPr="007C5F36">
        <w:rPr>
          <w:rFonts w:ascii="Times New Roman" w:hAnsi="Times New Roman" w:cs="Times New Roman"/>
          <w:sz w:val="28"/>
          <w:szCs w:val="28"/>
        </w:rPr>
        <w:t>ала больший приоритет своим западным соседям, а также отношениям с США, позднее взяв курс на юг, где главными партнерами стали Египет и Индия.</w:t>
      </w:r>
      <w:r w:rsidR="00C13CCF" w:rsidRPr="007C5F36">
        <w:rPr>
          <w:rFonts w:ascii="Times New Roman" w:hAnsi="Times New Roman" w:cs="Times New Roman"/>
          <w:sz w:val="28"/>
          <w:szCs w:val="28"/>
        </w:rPr>
        <w:t xml:space="preserve"> Важно заметить, что  о</w:t>
      </w:r>
      <w:r w:rsidR="002B5D5B" w:rsidRPr="007C5F36">
        <w:rPr>
          <w:rFonts w:ascii="Times New Roman" w:hAnsi="Times New Roman" w:cs="Times New Roman"/>
          <w:sz w:val="28"/>
          <w:szCs w:val="28"/>
        </w:rPr>
        <w:t xml:space="preserve">тсутствие </w:t>
      </w:r>
      <w:r w:rsidR="00BE2737" w:rsidRPr="007C5F36">
        <w:rPr>
          <w:rFonts w:ascii="Times New Roman" w:hAnsi="Times New Roman" w:cs="Times New Roman"/>
          <w:sz w:val="28"/>
          <w:szCs w:val="28"/>
        </w:rPr>
        <w:t xml:space="preserve">определенной политики в </w:t>
      </w:r>
      <w:r w:rsidR="00BE2737" w:rsidRPr="007C5F36">
        <w:rPr>
          <w:rFonts w:ascii="Times New Roman" w:hAnsi="Times New Roman" w:cs="Times New Roman"/>
          <w:sz w:val="28"/>
          <w:szCs w:val="28"/>
        </w:rPr>
        <w:lastRenderedPageBreak/>
        <w:t xml:space="preserve">отношении стран Латиноамериканского региона не подразумевает </w:t>
      </w:r>
      <w:r w:rsidR="00E90D5E" w:rsidRPr="007C5F36">
        <w:rPr>
          <w:rFonts w:ascii="Times New Roman" w:hAnsi="Times New Roman" w:cs="Times New Roman"/>
          <w:sz w:val="28"/>
          <w:szCs w:val="28"/>
        </w:rPr>
        <w:t xml:space="preserve"> полное отсутствие мер, направленных на</w:t>
      </w:r>
      <w:r w:rsidR="00BE2737" w:rsidRPr="007C5F36">
        <w:rPr>
          <w:rFonts w:ascii="Times New Roman" w:hAnsi="Times New Roman" w:cs="Times New Roman"/>
          <w:sz w:val="28"/>
          <w:szCs w:val="28"/>
        </w:rPr>
        <w:t xml:space="preserve"> раз</w:t>
      </w:r>
      <w:r w:rsidR="00E90D5E" w:rsidRPr="007C5F36">
        <w:rPr>
          <w:rFonts w:ascii="Times New Roman" w:hAnsi="Times New Roman" w:cs="Times New Roman"/>
          <w:sz w:val="28"/>
          <w:szCs w:val="28"/>
        </w:rPr>
        <w:t>витие</w:t>
      </w:r>
      <w:r w:rsidR="00BE2737" w:rsidRPr="007C5F36">
        <w:rPr>
          <w:rFonts w:ascii="Times New Roman" w:hAnsi="Times New Roman" w:cs="Times New Roman"/>
          <w:sz w:val="28"/>
          <w:szCs w:val="28"/>
        </w:rPr>
        <w:t xml:space="preserve"> сотрудничества между регио</w:t>
      </w:r>
      <w:r w:rsidR="00C81318" w:rsidRPr="007C5F36">
        <w:rPr>
          <w:rFonts w:ascii="Times New Roman" w:hAnsi="Times New Roman" w:cs="Times New Roman"/>
          <w:sz w:val="28"/>
          <w:szCs w:val="28"/>
        </w:rPr>
        <w:t>нами, которое, безусловно, имело</w:t>
      </w:r>
      <w:r w:rsidR="00BE2737" w:rsidRPr="007C5F36">
        <w:rPr>
          <w:rFonts w:ascii="Times New Roman" w:hAnsi="Times New Roman" w:cs="Times New Roman"/>
          <w:sz w:val="28"/>
          <w:szCs w:val="28"/>
        </w:rPr>
        <w:t xml:space="preserve"> место.</w:t>
      </w:r>
    </w:p>
    <w:p w:rsidR="00E90D5E" w:rsidRDefault="00BE2737" w:rsidP="001155D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Быстрое оздоровление экономики Федеративной Республики Германии, начавшееся в конце 50-х</w:t>
      </w:r>
      <w:r w:rsidR="000F1BB5">
        <w:rPr>
          <w:rFonts w:ascii="Times New Roman" w:hAnsi="Times New Roman" w:cs="Times New Roman"/>
          <w:sz w:val="28"/>
          <w:szCs w:val="28"/>
        </w:rPr>
        <w:t xml:space="preserve"> годах</w:t>
      </w:r>
      <w:r>
        <w:rPr>
          <w:rFonts w:ascii="Times New Roman" w:hAnsi="Times New Roman" w:cs="Times New Roman"/>
          <w:sz w:val="28"/>
          <w:szCs w:val="28"/>
        </w:rPr>
        <w:t xml:space="preserve">, </w:t>
      </w:r>
      <w:r w:rsidR="00C81318">
        <w:rPr>
          <w:rFonts w:ascii="Times New Roman" w:hAnsi="Times New Roman" w:cs="Times New Roman"/>
          <w:sz w:val="28"/>
          <w:szCs w:val="28"/>
        </w:rPr>
        <w:t>способствовало улучшению экономического положения страны</w:t>
      </w:r>
      <w:r w:rsidR="00782A4D">
        <w:rPr>
          <w:rFonts w:ascii="Times New Roman" w:hAnsi="Times New Roman" w:cs="Times New Roman"/>
          <w:sz w:val="28"/>
          <w:szCs w:val="28"/>
        </w:rPr>
        <w:t xml:space="preserve"> и усилению ее политического влияния на мировой арене. Интенсивно развивая социальные институты, Германия стала одним из основных игроков западноевропейского общества. Такое положение вещей способствовало развитию международных связей и </w:t>
      </w:r>
      <w:r w:rsidR="00C81318">
        <w:rPr>
          <w:rFonts w:ascii="Times New Roman" w:hAnsi="Times New Roman" w:cs="Times New Roman"/>
          <w:sz w:val="28"/>
          <w:szCs w:val="28"/>
        </w:rPr>
        <w:t xml:space="preserve">также сделало возможным создание фонда при Министерстве Иностранных Дел, бюджет которого был направлен на укрепление </w:t>
      </w:r>
      <w:r w:rsidR="00782A4D">
        <w:rPr>
          <w:rFonts w:ascii="Times New Roman" w:hAnsi="Times New Roman" w:cs="Times New Roman"/>
          <w:sz w:val="28"/>
          <w:szCs w:val="28"/>
        </w:rPr>
        <w:t xml:space="preserve">путей </w:t>
      </w:r>
      <w:r w:rsidR="00C81318">
        <w:rPr>
          <w:rFonts w:ascii="Times New Roman" w:hAnsi="Times New Roman" w:cs="Times New Roman"/>
          <w:sz w:val="28"/>
          <w:szCs w:val="28"/>
        </w:rPr>
        <w:t>международного сотрудничества.  В 1950-1962</w:t>
      </w:r>
      <w:r w:rsidR="000F1BB5">
        <w:rPr>
          <w:rFonts w:ascii="Times New Roman" w:hAnsi="Times New Roman" w:cs="Times New Roman"/>
          <w:sz w:val="28"/>
          <w:szCs w:val="28"/>
        </w:rPr>
        <w:t xml:space="preserve"> годах</w:t>
      </w:r>
      <w:r w:rsidR="00C81318">
        <w:rPr>
          <w:rFonts w:ascii="Times New Roman" w:hAnsi="Times New Roman" w:cs="Times New Roman"/>
          <w:sz w:val="28"/>
          <w:szCs w:val="28"/>
        </w:rPr>
        <w:t xml:space="preserve"> основным направлением данного бюджета </w:t>
      </w:r>
      <w:r w:rsidR="00782A4D">
        <w:rPr>
          <w:rFonts w:ascii="Times New Roman" w:hAnsi="Times New Roman" w:cs="Times New Roman"/>
          <w:sz w:val="28"/>
          <w:szCs w:val="28"/>
        </w:rPr>
        <w:t>выступала в основном</w:t>
      </w:r>
      <w:r w:rsidR="00883FE6">
        <w:rPr>
          <w:rFonts w:ascii="Times New Roman" w:hAnsi="Times New Roman" w:cs="Times New Roman"/>
          <w:sz w:val="28"/>
          <w:szCs w:val="28"/>
        </w:rPr>
        <w:t xml:space="preserve"> гуманитарная помощь странам в условиях стихийных бедствий</w:t>
      </w:r>
      <w:r w:rsidR="00782A4D">
        <w:rPr>
          <w:rFonts w:ascii="Times New Roman" w:hAnsi="Times New Roman" w:cs="Times New Roman"/>
          <w:sz w:val="28"/>
          <w:szCs w:val="28"/>
        </w:rPr>
        <w:t>.</w:t>
      </w:r>
      <w:r w:rsidR="00883FE6">
        <w:rPr>
          <w:rFonts w:ascii="Times New Roman" w:hAnsi="Times New Roman" w:cs="Times New Roman"/>
          <w:sz w:val="28"/>
          <w:szCs w:val="28"/>
        </w:rPr>
        <w:t xml:space="preserve"> Также особое </w:t>
      </w:r>
      <w:r w:rsidR="00753C7F">
        <w:rPr>
          <w:rFonts w:ascii="Times New Roman" w:hAnsi="Times New Roman" w:cs="Times New Roman"/>
          <w:sz w:val="28"/>
          <w:szCs w:val="28"/>
        </w:rPr>
        <w:t>внимание уделялось  вопросам</w:t>
      </w:r>
      <w:r w:rsidR="00883FE6">
        <w:rPr>
          <w:rFonts w:ascii="Times New Roman" w:hAnsi="Times New Roman" w:cs="Times New Roman"/>
          <w:sz w:val="28"/>
          <w:szCs w:val="28"/>
        </w:rPr>
        <w:t xml:space="preserve"> национальной безопасно</w:t>
      </w:r>
      <w:r w:rsidR="00753C7F">
        <w:rPr>
          <w:rFonts w:ascii="Times New Roman" w:hAnsi="Times New Roman" w:cs="Times New Roman"/>
          <w:sz w:val="28"/>
          <w:szCs w:val="28"/>
        </w:rPr>
        <w:t xml:space="preserve">сти во времена Холодной войны. Что касается Латинской Америки, то в тот период времени </w:t>
      </w:r>
      <w:r w:rsidR="00C81318">
        <w:rPr>
          <w:rFonts w:ascii="Times New Roman" w:hAnsi="Times New Roman" w:cs="Times New Roman"/>
          <w:sz w:val="28"/>
          <w:szCs w:val="28"/>
        </w:rPr>
        <w:t xml:space="preserve"> </w:t>
      </w:r>
      <w:r w:rsidR="00753C7F">
        <w:rPr>
          <w:rFonts w:ascii="Times New Roman" w:hAnsi="Times New Roman" w:cs="Times New Roman"/>
          <w:sz w:val="28"/>
          <w:szCs w:val="28"/>
        </w:rPr>
        <w:t>средства, выделявшиеся на развитие сотрудничества с этим регионом, были крайне малы и в основном шли на укрепление торговых связей, наиболее выго</w:t>
      </w:r>
      <w:r w:rsidR="002A17E0">
        <w:rPr>
          <w:rFonts w:ascii="Times New Roman" w:hAnsi="Times New Roman" w:cs="Times New Roman"/>
          <w:sz w:val="28"/>
          <w:szCs w:val="28"/>
        </w:rPr>
        <w:t>д</w:t>
      </w:r>
      <w:r w:rsidR="00753C7F">
        <w:rPr>
          <w:rFonts w:ascii="Times New Roman" w:hAnsi="Times New Roman" w:cs="Times New Roman"/>
          <w:sz w:val="28"/>
          <w:szCs w:val="28"/>
        </w:rPr>
        <w:t>ных для Германии</w:t>
      </w:r>
      <w:r w:rsidR="00E11E4D">
        <w:rPr>
          <w:rFonts w:ascii="Times New Roman" w:hAnsi="Times New Roman" w:cs="Times New Roman"/>
          <w:sz w:val="28"/>
          <w:szCs w:val="28"/>
        </w:rPr>
        <w:t xml:space="preserve">. </w:t>
      </w:r>
      <w:proofErr w:type="spellStart"/>
      <w:r w:rsidR="00DC4019">
        <w:rPr>
          <w:rFonts w:ascii="Times New Roman" w:hAnsi="Times New Roman" w:cs="Times New Roman"/>
          <w:sz w:val="28"/>
          <w:szCs w:val="28"/>
        </w:rPr>
        <w:t>Малозаинтересованность</w:t>
      </w:r>
      <w:proofErr w:type="spellEnd"/>
      <w:r w:rsidR="00DC4019">
        <w:rPr>
          <w:rFonts w:ascii="Times New Roman" w:hAnsi="Times New Roman" w:cs="Times New Roman"/>
          <w:sz w:val="28"/>
          <w:szCs w:val="28"/>
        </w:rPr>
        <w:t xml:space="preserve"> Германии в укреплении политических связей со странами южно</w:t>
      </w:r>
      <w:r w:rsidR="0068513C">
        <w:rPr>
          <w:rFonts w:ascii="Times New Roman" w:hAnsi="Times New Roman" w:cs="Times New Roman"/>
          <w:sz w:val="28"/>
          <w:szCs w:val="28"/>
        </w:rPr>
        <w:t>го</w:t>
      </w:r>
      <w:r w:rsidR="00DC4019">
        <w:rPr>
          <w:rFonts w:ascii="Times New Roman" w:hAnsi="Times New Roman" w:cs="Times New Roman"/>
          <w:sz w:val="28"/>
          <w:szCs w:val="28"/>
        </w:rPr>
        <w:t xml:space="preserve"> континента также можно объяснить </w:t>
      </w:r>
      <w:r w:rsidR="0068513C">
        <w:rPr>
          <w:rFonts w:ascii="Times New Roman" w:hAnsi="Times New Roman" w:cs="Times New Roman"/>
          <w:sz w:val="28"/>
          <w:szCs w:val="28"/>
        </w:rPr>
        <w:t xml:space="preserve">существованием более важных задач на тот период времени, а именно укрепление своих позиций в Европейском Экономическом сообществе и развитие отношений с НАТО. Что касается торговых отношений между двумя регионами, то, как уже было сказано выше, </w:t>
      </w:r>
      <w:r w:rsidR="00C27FB3">
        <w:rPr>
          <w:rFonts w:ascii="Times New Roman" w:hAnsi="Times New Roman" w:cs="Times New Roman"/>
          <w:sz w:val="28"/>
          <w:szCs w:val="28"/>
        </w:rPr>
        <w:t>Германия была заинтересована в развитии наиболее выгодных ей сфер торговли.</w:t>
      </w:r>
      <w:r w:rsidR="00FC5862">
        <w:rPr>
          <w:rFonts w:ascii="Times New Roman" w:hAnsi="Times New Roman" w:cs="Times New Roman"/>
          <w:sz w:val="28"/>
          <w:szCs w:val="28"/>
        </w:rPr>
        <w:t xml:space="preserve"> Еще к</w:t>
      </w:r>
      <w:r w:rsidR="00C27FB3">
        <w:rPr>
          <w:rFonts w:ascii="Times New Roman" w:hAnsi="Times New Roman" w:cs="Times New Roman"/>
          <w:sz w:val="28"/>
          <w:szCs w:val="28"/>
        </w:rPr>
        <w:t xml:space="preserve"> началу</w:t>
      </w:r>
      <w:proofErr w:type="gramStart"/>
      <w:r w:rsidR="00C27FB3">
        <w:rPr>
          <w:rFonts w:ascii="Times New Roman" w:hAnsi="Times New Roman" w:cs="Times New Roman"/>
          <w:sz w:val="28"/>
          <w:szCs w:val="28"/>
        </w:rPr>
        <w:t xml:space="preserve"> П</w:t>
      </w:r>
      <w:proofErr w:type="gramEnd"/>
      <w:r w:rsidR="00C27FB3">
        <w:rPr>
          <w:rFonts w:ascii="Times New Roman" w:hAnsi="Times New Roman" w:cs="Times New Roman"/>
          <w:sz w:val="28"/>
          <w:szCs w:val="28"/>
        </w:rPr>
        <w:t xml:space="preserve">ервой Мировой Войны, 10% иностранных инвестиций в Латинскую Америку </w:t>
      </w:r>
      <w:r w:rsidR="00B51A74">
        <w:rPr>
          <w:rFonts w:ascii="Times New Roman" w:hAnsi="Times New Roman" w:cs="Times New Roman"/>
          <w:sz w:val="28"/>
          <w:szCs w:val="28"/>
        </w:rPr>
        <w:t xml:space="preserve">составляли инвестиции </w:t>
      </w:r>
      <w:r w:rsidR="00C27FB3">
        <w:rPr>
          <w:rFonts w:ascii="Times New Roman" w:hAnsi="Times New Roman" w:cs="Times New Roman"/>
          <w:sz w:val="28"/>
          <w:szCs w:val="28"/>
        </w:rPr>
        <w:t>из Германии, что</w:t>
      </w:r>
      <w:r w:rsidR="000F1BB5">
        <w:rPr>
          <w:rFonts w:ascii="Times New Roman" w:hAnsi="Times New Roman" w:cs="Times New Roman"/>
          <w:sz w:val="28"/>
          <w:szCs w:val="28"/>
        </w:rPr>
        <w:t>, в свою очередь, составляло 15</w:t>
      </w:r>
      <w:r w:rsidR="00C27FB3">
        <w:rPr>
          <w:rFonts w:ascii="Times New Roman" w:hAnsi="Times New Roman" w:cs="Times New Roman"/>
          <w:sz w:val="28"/>
          <w:szCs w:val="28"/>
        </w:rPr>
        <w:t>% всех немецких прямых иностранны</w:t>
      </w:r>
      <w:r w:rsidR="000F1BB5">
        <w:rPr>
          <w:rFonts w:ascii="Times New Roman" w:hAnsi="Times New Roman" w:cs="Times New Roman"/>
          <w:sz w:val="28"/>
          <w:szCs w:val="28"/>
        </w:rPr>
        <w:t xml:space="preserve">х </w:t>
      </w:r>
      <w:r w:rsidR="000F1BB5">
        <w:rPr>
          <w:rFonts w:ascii="Times New Roman" w:hAnsi="Times New Roman" w:cs="Times New Roman"/>
          <w:sz w:val="28"/>
          <w:szCs w:val="28"/>
        </w:rPr>
        <w:lastRenderedPageBreak/>
        <w:t>инвестиций</w:t>
      </w:r>
      <w:r w:rsidR="007673B5">
        <w:rPr>
          <w:rStyle w:val="a5"/>
          <w:rFonts w:ascii="Times New Roman" w:hAnsi="Times New Roman" w:cs="Times New Roman"/>
          <w:sz w:val="28"/>
          <w:szCs w:val="28"/>
        </w:rPr>
        <w:footnoteReference w:id="1"/>
      </w:r>
      <w:r w:rsidR="000F1BB5">
        <w:rPr>
          <w:rFonts w:ascii="Times New Roman" w:hAnsi="Times New Roman" w:cs="Times New Roman"/>
          <w:sz w:val="28"/>
          <w:szCs w:val="28"/>
        </w:rPr>
        <w:t xml:space="preserve">.  В 1914 </w:t>
      </w:r>
      <w:r w:rsidR="00C27FB3">
        <w:rPr>
          <w:rFonts w:ascii="Times New Roman" w:hAnsi="Times New Roman" w:cs="Times New Roman"/>
          <w:sz w:val="28"/>
          <w:szCs w:val="28"/>
        </w:rPr>
        <w:t>г</w:t>
      </w:r>
      <w:r w:rsidR="000F1BB5">
        <w:rPr>
          <w:rFonts w:ascii="Times New Roman" w:hAnsi="Times New Roman" w:cs="Times New Roman"/>
          <w:sz w:val="28"/>
          <w:szCs w:val="28"/>
        </w:rPr>
        <w:t>оду</w:t>
      </w:r>
      <w:r w:rsidR="00C27FB3">
        <w:rPr>
          <w:rFonts w:ascii="Times New Roman" w:hAnsi="Times New Roman" w:cs="Times New Roman"/>
          <w:sz w:val="28"/>
          <w:szCs w:val="28"/>
        </w:rPr>
        <w:t xml:space="preserve"> Германия являлась одним из наиболее важных поставщиков продуктов на континент, занимая второе место после Великобритании. После</w:t>
      </w:r>
      <w:proofErr w:type="gramStart"/>
      <w:r w:rsidR="00C27FB3">
        <w:rPr>
          <w:rFonts w:ascii="Times New Roman" w:hAnsi="Times New Roman" w:cs="Times New Roman"/>
          <w:sz w:val="28"/>
          <w:szCs w:val="28"/>
        </w:rPr>
        <w:t xml:space="preserve"> В</w:t>
      </w:r>
      <w:proofErr w:type="gramEnd"/>
      <w:r w:rsidR="00C27FB3">
        <w:rPr>
          <w:rFonts w:ascii="Times New Roman" w:hAnsi="Times New Roman" w:cs="Times New Roman"/>
          <w:sz w:val="28"/>
          <w:szCs w:val="28"/>
        </w:rPr>
        <w:t>торой мировой войны, Германия утратила свои позиции, но</w:t>
      </w:r>
      <w:r w:rsidR="00B51A74">
        <w:rPr>
          <w:rFonts w:ascii="Times New Roman" w:hAnsi="Times New Roman" w:cs="Times New Roman"/>
          <w:sz w:val="28"/>
          <w:szCs w:val="28"/>
        </w:rPr>
        <w:t xml:space="preserve"> основанная в 1949</w:t>
      </w:r>
      <w:r w:rsidR="000F1BB5">
        <w:rPr>
          <w:rFonts w:ascii="Times New Roman" w:hAnsi="Times New Roman" w:cs="Times New Roman"/>
          <w:sz w:val="28"/>
          <w:szCs w:val="28"/>
        </w:rPr>
        <w:t xml:space="preserve"> </w:t>
      </w:r>
      <w:r w:rsidR="00B51A74">
        <w:rPr>
          <w:rFonts w:ascii="Times New Roman" w:hAnsi="Times New Roman" w:cs="Times New Roman"/>
          <w:sz w:val="28"/>
          <w:szCs w:val="28"/>
        </w:rPr>
        <w:t>г</w:t>
      </w:r>
      <w:r w:rsidR="000F1BB5">
        <w:rPr>
          <w:rFonts w:ascii="Times New Roman" w:hAnsi="Times New Roman" w:cs="Times New Roman"/>
          <w:sz w:val="28"/>
          <w:szCs w:val="28"/>
        </w:rPr>
        <w:t>оду</w:t>
      </w:r>
      <w:r w:rsidR="00B51A74">
        <w:rPr>
          <w:rFonts w:ascii="Times New Roman" w:hAnsi="Times New Roman" w:cs="Times New Roman"/>
          <w:sz w:val="28"/>
          <w:szCs w:val="28"/>
        </w:rPr>
        <w:t xml:space="preserve"> ФРГ начала активно предпринимать меры по восстановлению каналов сотрудничества и укреплению ранее существовавших внешнеэкономических связей. Торговые объемы между регионами были восстановлены уже к 1950</w:t>
      </w:r>
      <w:r w:rsidR="000F1BB5">
        <w:rPr>
          <w:rFonts w:ascii="Times New Roman" w:hAnsi="Times New Roman" w:cs="Times New Roman"/>
          <w:sz w:val="28"/>
          <w:szCs w:val="28"/>
        </w:rPr>
        <w:t xml:space="preserve"> </w:t>
      </w:r>
      <w:r w:rsidR="00B51A74">
        <w:rPr>
          <w:rFonts w:ascii="Times New Roman" w:hAnsi="Times New Roman" w:cs="Times New Roman"/>
          <w:sz w:val="28"/>
          <w:szCs w:val="28"/>
        </w:rPr>
        <w:t>г</w:t>
      </w:r>
      <w:r w:rsidR="000F1BB5">
        <w:rPr>
          <w:rFonts w:ascii="Times New Roman" w:hAnsi="Times New Roman" w:cs="Times New Roman"/>
          <w:sz w:val="28"/>
          <w:szCs w:val="28"/>
        </w:rPr>
        <w:t>оду</w:t>
      </w:r>
      <w:r w:rsidR="00B51A74">
        <w:rPr>
          <w:rFonts w:ascii="Times New Roman" w:hAnsi="Times New Roman" w:cs="Times New Roman"/>
          <w:sz w:val="28"/>
          <w:szCs w:val="28"/>
        </w:rPr>
        <w:t>, и тогда же немецкие компании начали активно инвестировать в Латиноамериканские страны, особенно Бразилию и Мексику.</w:t>
      </w:r>
      <w:r w:rsidR="00FC5862">
        <w:rPr>
          <w:rFonts w:ascii="Times New Roman" w:hAnsi="Times New Roman" w:cs="Times New Roman"/>
          <w:sz w:val="28"/>
          <w:szCs w:val="28"/>
        </w:rPr>
        <w:t xml:space="preserve"> </w:t>
      </w:r>
      <w:r w:rsidR="000F1BB5">
        <w:rPr>
          <w:rFonts w:ascii="Times New Roman" w:hAnsi="Times New Roman" w:cs="Times New Roman"/>
          <w:sz w:val="28"/>
          <w:szCs w:val="28"/>
        </w:rPr>
        <w:t>В 1961 году</w:t>
      </w:r>
      <w:r w:rsidR="00FC5862">
        <w:rPr>
          <w:rFonts w:ascii="Times New Roman" w:hAnsi="Times New Roman" w:cs="Times New Roman"/>
          <w:sz w:val="28"/>
          <w:szCs w:val="28"/>
        </w:rPr>
        <w:t xml:space="preserve"> Германия поддержала проект  «Союз ради прогресса»</w:t>
      </w:r>
      <w:r w:rsidR="00FC5862">
        <w:rPr>
          <w:rStyle w:val="a5"/>
          <w:rFonts w:ascii="Times New Roman" w:hAnsi="Times New Roman" w:cs="Times New Roman"/>
          <w:sz w:val="28"/>
          <w:szCs w:val="28"/>
        </w:rPr>
        <w:footnoteReference w:id="2"/>
      </w:r>
      <w:r w:rsidR="00FC5862">
        <w:rPr>
          <w:rFonts w:ascii="Times New Roman" w:hAnsi="Times New Roman" w:cs="Times New Roman"/>
          <w:sz w:val="28"/>
          <w:szCs w:val="28"/>
        </w:rPr>
        <w:t xml:space="preserve">, объявленный президентом США </w:t>
      </w:r>
      <w:proofErr w:type="gramStart"/>
      <w:r w:rsidR="00FC5862">
        <w:rPr>
          <w:rFonts w:ascii="Times New Roman" w:hAnsi="Times New Roman" w:cs="Times New Roman"/>
          <w:sz w:val="28"/>
          <w:szCs w:val="28"/>
        </w:rPr>
        <w:t>Дж</w:t>
      </w:r>
      <w:proofErr w:type="gramEnd"/>
      <w:r w:rsidR="00FC5862">
        <w:rPr>
          <w:rFonts w:ascii="Times New Roman" w:hAnsi="Times New Roman" w:cs="Times New Roman"/>
          <w:sz w:val="28"/>
          <w:szCs w:val="28"/>
        </w:rPr>
        <w:t>. Кеннеди, нацеленный на сохранение капиталистического строя в странах Латинской Америки, стимулирование благоприятного инвестиционного климата и развитие инфраструктуры. Этот шаг скорее был предпринят с ц</w:t>
      </w:r>
      <w:r w:rsidR="00BC69A5">
        <w:rPr>
          <w:rFonts w:ascii="Times New Roman" w:hAnsi="Times New Roman" w:cs="Times New Roman"/>
          <w:sz w:val="28"/>
          <w:szCs w:val="28"/>
        </w:rPr>
        <w:t xml:space="preserve">елью </w:t>
      </w:r>
      <w:proofErr w:type="gramStart"/>
      <w:r w:rsidR="00BC69A5">
        <w:rPr>
          <w:rFonts w:ascii="Times New Roman" w:hAnsi="Times New Roman" w:cs="Times New Roman"/>
          <w:sz w:val="28"/>
          <w:szCs w:val="28"/>
        </w:rPr>
        <w:t>поддержать</w:t>
      </w:r>
      <w:proofErr w:type="gramEnd"/>
      <w:r w:rsidR="00BC69A5">
        <w:rPr>
          <w:rFonts w:ascii="Times New Roman" w:hAnsi="Times New Roman" w:cs="Times New Roman"/>
          <w:sz w:val="28"/>
          <w:szCs w:val="28"/>
        </w:rPr>
        <w:t xml:space="preserve"> инициа</w:t>
      </w:r>
      <w:r w:rsidR="00AE3EFB">
        <w:rPr>
          <w:rFonts w:ascii="Times New Roman" w:hAnsi="Times New Roman" w:cs="Times New Roman"/>
          <w:sz w:val="28"/>
          <w:szCs w:val="28"/>
        </w:rPr>
        <w:t xml:space="preserve">тивы США, так как реального участия Германии в проекте не наблюдалось. </w:t>
      </w:r>
      <w:proofErr w:type="gramStart"/>
      <w:r w:rsidR="00AE3EFB">
        <w:rPr>
          <w:rFonts w:ascii="Times New Roman" w:hAnsi="Times New Roman" w:cs="Times New Roman"/>
          <w:sz w:val="28"/>
          <w:szCs w:val="28"/>
        </w:rPr>
        <w:t xml:space="preserve">Сдвиги в </w:t>
      </w:r>
      <w:r w:rsidR="00B51A74">
        <w:rPr>
          <w:rFonts w:ascii="Times New Roman" w:hAnsi="Times New Roman" w:cs="Times New Roman"/>
          <w:sz w:val="28"/>
          <w:szCs w:val="28"/>
        </w:rPr>
        <w:t>развитии сотрудничества между Германией и стр</w:t>
      </w:r>
      <w:r w:rsidR="00FC5862">
        <w:rPr>
          <w:rFonts w:ascii="Times New Roman" w:hAnsi="Times New Roman" w:cs="Times New Roman"/>
          <w:sz w:val="28"/>
          <w:szCs w:val="28"/>
        </w:rPr>
        <w:t>анами Латинской Амер</w:t>
      </w:r>
      <w:r w:rsidR="00A710FC">
        <w:rPr>
          <w:rFonts w:ascii="Times New Roman" w:hAnsi="Times New Roman" w:cs="Times New Roman"/>
          <w:sz w:val="28"/>
          <w:szCs w:val="28"/>
        </w:rPr>
        <w:t>ики приходится на конец 60-х годов</w:t>
      </w:r>
      <w:r w:rsidR="00FC5862">
        <w:rPr>
          <w:rFonts w:ascii="Times New Roman" w:hAnsi="Times New Roman" w:cs="Times New Roman"/>
          <w:sz w:val="28"/>
          <w:szCs w:val="28"/>
        </w:rPr>
        <w:t>,</w:t>
      </w:r>
      <w:r w:rsidR="00AE3EFB">
        <w:rPr>
          <w:rFonts w:ascii="Times New Roman" w:hAnsi="Times New Roman" w:cs="Times New Roman"/>
          <w:sz w:val="28"/>
          <w:szCs w:val="28"/>
        </w:rPr>
        <w:t xml:space="preserve"> а именно с визитом </w:t>
      </w:r>
      <w:proofErr w:type="spellStart"/>
      <w:r w:rsidR="00AE3EFB">
        <w:rPr>
          <w:rFonts w:ascii="Times New Roman" w:hAnsi="Times New Roman" w:cs="Times New Roman"/>
          <w:sz w:val="28"/>
          <w:szCs w:val="28"/>
        </w:rPr>
        <w:t>Вилли</w:t>
      </w:r>
      <w:proofErr w:type="spellEnd"/>
      <w:r w:rsidR="00AE3EFB">
        <w:rPr>
          <w:rFonts w:ascii="Times New Roman" w:hAnsi="Times New Roman" w:cs="Times New Roman"/>
          <w:sz w:val="28"/>
          <w:szCs w:val="28"/>
        </w:rPr>
        <w:t xml:space="preserve"> </w:t>
      </w:r>
      <w:proofErr w:type="spellStart"/>
      <w:r w:rsidR="00AE3EFB">
        <w:rPr>
          <w:rFonts w:ascii="Times New Roman" w:hAnsi="Times New Roman" w:cs="Times New Roman"/>
          <w:sz w:val="28"/>
          <w:szCs w:val="28"/>
        </w:rPr>
        <w:t>Бранта</w:t>
      </w:r>
      <w:proofErr w:type="spellEnd"/>
      <w:r w:rsidR="00AE3EFB">
        <w:rPr>
          <w:rFonts w:ascii="Times New Roman" w:hAnsi="Times New Roman" w:cs="Times New Roman"/>
          <w:sz w:val="28"/>
          <w:szCs w:val="28"/>
        </w:rPr>
        <w:t xml:space="preserve"> в Чили в 1968 г. На пресс конференции в </w:t>
      </w:r>
      <w:proofErr w:type="spellStart"/>
      <w:r w:rsidR="00AE3EFB">
        <w:rPr>
          <w:rFonts w:ascii="Times New Roman" w:hAnsi="Times New Roman" w:cs="Times New Roman"/>
          <w:sz w:val="28"/>
          <w:szCs w:val="28"/>
        </w:rPr>
        <w:t>Винье-дель-Ма</w:t>
      </w:r>
      <w:r w:rsidR="00DA3526">
        <w:rPr>
          <w:rFonts w:ascii="Times New Roman" w:hAnsi="Times New Roman" w:cs="Times New Roman"/>
          <w:sz w:val="28"/>
          <w:szCs w:val="28"/>
        </w:rPr>
        <w:t>р</w:t>
      </w:r>
      <w:proofErr w:type="spellEnd"/>
      <w:r w:rsidR="00AE3EFB">
        <w:rPr>
          <w:rFonts w:ascii="Times New Roman" w:hAnsi="Times New Roman" w:cs="Times New Roman"/>
          <w:sz w:val="28"/>
          <w:szCs w:val="28"/>
        </w:rPr>
        <w:t>, федеральный канцлер ФРГ объявил о начале</w:t>
      </w:r>
      <w:r w:rsidR="00DA3526">
        <w:rPr>
          <w:rFonts w:ascii="Times New Roman" w:hAnsi="Times New Roman" w:cs="Times New Roman"/>
          <w:sz w:val="28"/>
          <w:szCs w:val="28"/>
        </w:rPr>
        <w:t xml:space="preserve"> </w:t>
      </w:r>
      <w:r w:rsidR="00F815C0">
        <w:rPr>
          <w:rFonts w:ascii="Times New Roman" w:hAnsi="Times New Roman" w:cs="Times New Roman"/>
          <w:sz w:val="28"/>
          <w:szCs w:val="28"/>
        </w:rPr>
        <w:t xml:space="preserve">развития </w:t>
      </w:r>
      <w:r w:rsidR="00DA3526">
        <w:rPr>
          <w:rFonts w:ascii="Times New Roman" w:hAnsi="Times New Roman" w:cs="Times New Roman"/>
          <w:sz w:val="28"/>
          <w:szCs w:val="28"/>
        </w:rPr>
        <w:t>нового дипломатического и прогрессивного политического сотрудничества между</w:t>
      </w:r>
      <w:r w:rsidR="00AE3EFB">
        <w:rPr>
          <w:rFonts w:ascii="Times New Roman" w:hAnsi="Times New Roman" w:cs="Times New Roman"/>
          <w:sz w:val="28"/>
          <w:szCs w:val="28"/>
        </w:rPr>
        <w:t xml:space="preserve"> Германи</w:t>
      </w:r>
      <w:r w:rsidR="00DA3526">
        <w:rPr>
          <w:rFonts w:ascii="Times New Roman" w:hAnsi="Times New Roman" w:cs="Times New Roman"/>
          <w:sz w:val="28"/>
          <w:szCs w:val="28"/>
        </w:rPr>
        <w:t>ей и Латинской Америкой</w:t>
      </w:r>
      <w:r w:rsidR="00160FD4">
        <w:rPr>
          <w:rStyle w:val="a5"/>
          <w:rFonts w:ascii="Times New Roman" w:hAnsi="Times New Roman" w:cs="Times New Roman"/>
          <w:sz w:val="28"/>
          <w:szCs w:val="28"/>
        </w:rPr>
        <w:footnoteReference w:id="3"/>
      </w:r>
      <w:r w:rsidR="0010737B">
        <w:rPr>
          <w:rFonts w:ascii="Times New Roman" w:hAnsi="Times New Roman" w:cs="Times New Roman"/>
          <w:sz w:val="28"/>
          <w:szCs w:val="28"/>
        </w:rPr>
        <w:t>.</w:t>
      </w:r>
      <w:r w:rsidR="00AE3EFB">
        <w:rPr>
          <w:rFonts w:ascii="Times New Roman" w:hAnsi="Times New Roman" w:cs="Times New Roman"/>
          <w:sz w:val="28"/>
          <w:szCs w:val="28"/>
        </w:rPr>
        <w:t xml:space="preserve"> Причиной</w:t>
      </w:r>
      <w:r w:rsidR="00DA3526">
        <w:rPr>
          <w:rFonts w:ascii="Times New Roman" w:hAnsi="Times New Roman" w:cs="Times New Roman"/>
          <w:sz w:val="28"/>
          <w:szCs w:val="28"/>
        </w:rPr>
        <w:t xml:space="preserve"> такого резкого изменения курса взаимоотношений между странами стало, в первую</w:t>
      </w:r>
      <w:proofErr w:type="gramEnd"/>
      <w:r w:rsidR="00DA3526">
        <w:rPr>
          <w:rFonts w:ascii="Times New Roman" w:hAnsi="Times New Roman" w:cs="Times New Roman"/>
          <w:sz w:val="28"/>
          <w:szCs w:val="28"/>
        </w:rPr>
        <w:t xml:space="preserve"> очередь, намерение немецкого правительства изменить свою позицию </w:t>
      </w:r>
      <w:r w:rsidR="00A710FC">
        <w:rPr>
          <w:rFonts w:ascii="Times New Roman" w:hAnsi="Times New Roman" w:cs="Times New Roman"/>
          <w:sz w:val="28"/>
          <w:szCs w:val="28"/>
        </w:rPr>
        <w:t xml:space="preserve">перед </w:t>
      </w:r>
      <w:r w:rsidR="00DA3526">
        <w:rPr>
          <w:rFonts w:ascii="Times New Roman" w:hAnsi="Times New Roman" w:cs="Times New Roman"/>
          <w:sz w:val="28"/>
          <w:szCs w:val="28"/>
        </w:rPr>
        <w:t>США. Воспользовавшись моментом, на фоне краха проекта «Союз ради прогресса», и, как следствие уменьшение роли США в Латинской Америке, а также участием Америки в то время в войне во Вьетнаме</w:t>
      </w:r>
      <w:r w:rsidR="00E37869">
        <w:rPr>
          <w:rFonts w:ascii="Times New Roman" w:hAnsi="Times New Roman" w:cs="Times New Roman"/>
          <w:sz w:val="28"/>
          <w:szCs w:val="28"/>
        </w:rPr>
        <w:t xml:space="preserve">, Германия, используя свои </w:t>
      </w:r>
      <w:r w:rsidR="00E37869">
        <w:rPr>
          <w:rFonts w:ascii="Times New Roman" w:hAnsi="Times New Roman" w:cs="Times New Roman"/>
          <w:sz w:val="28"/>
          <w:szCs w:val="28"/>
        </w:rPr>
        <w:lastRenderedPageBreak/>
        <w:t xml:space="preserve">ранее существовавшие торговые и культурные связи, намеревалась начать активные действия по укреплению своих позиций на континенте. Практически полностью восстановленная к тому времени Германия понимала, что ее внешняя политика должна приобретать новые направления и формироваться без влияния других стран, как это ранее было с США. Экономический подъем внутри страны обеспечивал возможность наиболее эффективно взаимодействовать с Латинской Америкой, а также со странами Африки и Азии, увеличивая объемы инвестиций и </w:t>
      </w:r>
      <w:r w:rsidR="00B64182">
        <w:rPr>
          <w:rFonts w:ascii="Times New Roman" w:hAnsi="Times New Roman" w:cs="Times New Roman"/>
          <w:sz w:val="28"/>
          <w:szCs w:val="28"/>
        </w:rPr>
        <w:t xml:space="preserve">материальной </w:t>
      </w:r>
      <w:r w:rsidR="00E37869">
        <w:rPr>
          <w:rFonts w:ascii="Times New Roman" w:hAnsi="Times New Roman" w:cs="Times New Roman"/>
          <w:sz w:val="28"/>
          <w:szCs w:val="28"/>
        </w:rPr>
        <w:t>помощи в эти регионы</w:t>
      </w:r>
      <w:r w:rsidR="005216A5">
        <w:rPr>
          <w:rFonts w:ascii="Times New Roman" w:hAnsi="Times New Roman" w:cs="Times New Roman"/>
          <w:sz w:val="28"/>
          <w:szCs w:val="28"/>
        </w:rPr>
        <w:t xml:space="preserve">. </w:t>
      </w:r>
      <w:r w:rsidR="00960D11">
        <w:rPr>
          <w:rFonts w:ascii="Times New Roman" w:hAnsi="Times New Roman" w:cs="Times New Roman"/>
          <w:sz w:val="28"/>
          <w:szCs w:val="28"/>
        </w:rPr>
        <w:t xml:space="preserve"> </w:t>
      </w:r>
      <w:r w:rsidR="001155D9">
        <w:rPr>
          <w:rFonts w:ascii="Times New Roman" w:hAnsi="Times New Roman" w:cs="Times New Roman"/>
          <w:sz w:val="28"/>
          <w:szCs w:val="28"/>
        </w:rPr>
        <w:t>Во второй п</w:t>
      </w:r>
      <w:r w:rsidR="007D1B86">
        <w:rPr>
          <w:rFonts w:ascii="Times New Roman" w:hAnsi="Times New Roman" w:cs="Times New Roman"/>
          <w:sz w:val="28"/>
          <w:szCs w:val="28"/>
        </w:rPr>
        <w:t>оловине 70-х гг. был заключен ряд важнейших на тот период времени соглашений, подтверждающих</w:t>
      </w:r>
      <w:r w:rsidR="001155D9">
        <w:rPr>
          <w:rFonts w:ascii="Times New Roman" w:hAnsi="Times New Roman" w:cs="Times New Roman"/>
          <w:sz w:val="28"/>
          <w:szCs w:val="28"/>
        </w:rPr>
        <w:t xml:space="preserve"> тот факт, что регион Латинской Америки приобретал большую важность для Г</w:t>
      </w:r>
      <w:r w:rsidR="000F1BB5">
        <w:rPr>
          <w:rFonts w:ascii="Times New Roman" w:hAnsi="Times New Roman" w:cs="Times New Roman"/>
          <w:sz w:val="28"/>
          <w:szCs w:val="28"/>
        </w:rPr>
        <w:t xml:space="preserve">ермании. В </w:t>
      </w:r>
      <w:r w:rsidR="000F1BB5" w:rsidRPr="000F1BB5">
        <w:rPr>
          <w:rFonts w:ascii="Times New Roman" w:hAnsi="Times New Roman" w:cs="Times New Roman"/>
          <w:sz w:val="28"/>
          <w:szCs w:val="28"/>
        </w:rPr>
        <w:t>1975 году, несмотря на протесты Вашингтона,</w:t>
      </w:r>
      <w:r w:rsidR="007D1B86">
        <w:rPr>
          <w:rFonts w:ascii="Times New Roman" w:hAnsi="Times New Roman" w:cs="Times New Roman"/>
          <w:sz w:val="28"/>
          <w:szCs w:val="28"/>
        </w:rPr>
        <w:t xml:space="preserve"> было подписано</w:t>
      </w:r>
      <w:r w:rsidR="000F1BB5" w:rsidRPr="000F1BB5">
        <w:rPr>
          <w:rFonts w:ascii="Times New Roman" w:hAnsi="Times New Roman" w:cs="Times New Roman"/>
          <w:sz w:val="28"/>
          <w:szCs w:val="28"/>
        </w:rPr>
        <w:t xml:space="preserve"> </w:t>
      </w:r>
      <w:r w:rsidR="000F1BB5">
        <w:rPr>
          <w:rFonts w:ascii="Times New Roman" w:hAnsi="Times New Roman" w:cs="Times New Roman"/>
          <w:sz w:val="28"/>
          <w:szCs w:val="28"/>
        </w:rPr>
        <w:t>соглашен</w:t>
      </w:r>
      <w:r w:rsidR="007D1B86">
        <w:rPr>
          <w:rFonts w:ascii="Times New Roman" w:hAnsi="Times New Roman" w:cs="Times New Roman"/>
          <w:sz w:val="28"/>
          <w:szCs w:val="28"/>
        </w:rPr>
        <w:t>ие</w:t>
      </w:r>
      <w:r w:rsidR="000F1BB5" w:rsidRPr="000F1BB5">
        <w:rPr>
          <w:rFonts w:ascii="Times New Roman" w:hAnsi="Times New Roman" w:cs="Times New Roman"/>
          <w:sz w:val="28"/>
          <w:szCs w:val="28"/>
        </w:rPr>
        <w:t xml:space="preserve"> о поставке восьми ядерных реакторов, оборудования для обогащения урана и выработки плутония</w:t>
      </w:r>
      <w:r w:rsidR="00920E97">
        <w:rPr>
          <w:rStyle w:val="a5"/>
          <w:rFonts w:ascii="Times New Roman" w:hAnsi="Times New Roman" w:cs="Times New Roman"/>
          <w:sz w:val="28"/>
          <w:szCs w:val="28"/>
        </w:rPr>
        <w:footnoteReference w:id="4"/>
      </w:r>
      <w:r w:rsidR="000F1BB5" w:rsidRPr="000F1BB5">
        <w:rPr>
          <w:rFonts w:ascii="Times New Roman" w:hAnsi="Times New Roman" w:cs="Times New Roman"/>
          <w:sz w:val="28"/>
          <w:szCs w:val="28"/>
        </w:rPr>
        <w:t>. В результате, Бразилия получила АЭС и, кроме этого, стала обладателем всей технологической цепочки, необходимой для производства ядерного оружия. </w:t>
      </w:r>
      <w:r w:rsidR="007D1B86">
        <w:rPr>
          <w:rFonts w:ascii="Times New Roman" w:hAnsi="Times New Roman" w:cs="Times New Roman"/>
          <w:sz w:val="28"/>
          <w:szCs w:val="28"/>
        </w:rPr>
        <w:t>Это был</w:t>
      </w:r>
      <w:r w:rsidR="007673B5">
        <w:rPr>
          <w:rFonts w:ascii="Times New Roman" w:hAnsi="Times New Roman" w:cs="Times New Roman"/>
          <w:sz w:val="28"/>
          <w:szCs w:val="28"/>
        </w:rPr>
        <w:t>а</w:t>
      </w:r>
      <w:r w:rsidR="007D1B86">
        <w:rPr>
          <w:rFonts w:ascii="Times New Roman" w:hAnsi="Times New Roman" w:cs="Times New Roman"/>
          <w:sz w:val="28"/>
          <w:szCs w:val="28"/>
        </w:rPr>
        <w:t xml:space="preserve"> очередная мера </w:t>
      </w:r>
      <w:r w:rsidR="007673B5">
        <w:rPr>
          <w:rFonts w:ascii="Times New Roman" w:hAnsi="Times New Roman" w:cs="Times New Roman"/>
          <w:sz w:val="28"/>
          <w:szCs w:val="28"/>
        </w:rPr>
        <w:t xml:space="preserve">по укреплению позиции Германии перед США, так как ранее программы по развитию ядерной энергетики были финансированы Америкой. </w:t>
      </w:r>
    </w:p>
    <w:p w:rsidR="00CB38AE" w:rsidRDefault="00782A4D" w:rsidP="001155D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Бурные события 90-х годов привнесли особый вклад в историю развития всей Европы: падение Берлинской стены и объединение Западной и Восточной Германий в 1989 году</w:t>
      </w:r>
      <w:r w:rsidR="00A42745">
        <w:rPr>
          <w:rFonts w:ascii="Times New Roman" w:hAnsi="Times New Roman" w:cs="Times New Roman"/>
          <w:sz w:val="28"/>
          <w:szCs w:val="28"/>
        </w:rPr>
        <w:t xml:space="preserve"> превратили объединенную Германию в лидера европейского региона.  В те времена Германия производила 31,4% ВВП Евросоюза</w:t>
      </w:r>
      <w:r w:rsidR="00A42745">
        <w:rPr>
          <w:rStyle w:val="a5"/>
          <w:rFonts w:ascii="Times New Roman" w:hAnsi="Times New Roman" w:cs="Times New Roman"/>
          <w:sz w:val="28"/>
          <w:szCs w:val="28"/>
        </w:rPr>
        <w:footnoteReference w:id="5"/>
      </w:r>
      <w:r w:rsidR="00CB38AE">
        <w:rPr>
          <w:rFonts w:ascii="Times New Roman" w:hAnsi="Times New Roman" w:cs="Times New Roman"/>
          <w:sz w:val="28"/>
          <w:szCs w:val="28"/>
        </w:rPr>
        <w:t>.</w:t>
      </w:r>
      <w:r w:rsidR="00A42745">
        <w:rPr>
          <w:rFonts w:ascii="Times New Roman" w:hAnsi="Times New Roman" w:cs="Times New Roman"/>
          <w:sz w:val="28"/>
          <w:szCs w:val="28"/>
        </w:rPr>
        <w:t xml:space="preserve"> </w:t>
      </w:r>
      <w:r w:rsidR="00CB38AE">
        <w:rPr>
          <w:rFonts w:ascii="Times New Roman" w:hAnsi="Times New Roman" w:cs="Times New Roman"/>
          <w:sz w:val="28"/>
          <w:szCs w:val="28"/>
        </w:rPr>
        <w:t>К</w:t>
      </w:r>
      <w:r w:rsidR="00B22A7B" w:rsidRPr="00B22A7B">
        <w:rPr>
          <w:rFonts w:ascii="Times New Roman" w:hAnsi="Times New Roman" w:cs="Times New Roman"/>
          <w:sz w:val="28"/>
          <w:szCs w:val="28"/>
        </w:rPr>
        <w:t xml:space="preserve"> </w:t>
      </w:r>
      <w:r w:rsidR="00B22A7B">
        <w:rPr>
          <w:rFonts w:ascii="Times New Roman" w:hAnsi="Times New Roman" w:cs="Times New Roman"/>
          <w:sz w:val="28"/>
          <w:szCs w:val="28"/>
        </w:rPr>
        <w:t>конц</w:t>
      </w:r>
      <w:r w:rsidR="00CB38AE">
        <w:rPr>
          <w:rFonts w:ascii="Times New Roman" w:hAnsi="Times New Roman" w:cs="Times New Roman"/>
          <w:sz w:val="28"/>
          <w:szCs w:val="28"/>
        </w:rPr>
        <w:t>у</w:t>
      </w:r>
      <w:r w:rsidR="00B22A7B">
        <w:rPr>
          <w:rFonts w:ascii="Times New Roman" w:hAnsi="Times New Roman" w:cs="Times New Roman"/>
          <w:sz w:val="28"/>
          <w:szCs w:val="28"/>
        </w:rPr>
        <w:t xml:space="preserve"> 70-х годов Германия </w:t>
      </w:r>
      <w:r w:rsidR="00CB38AE">
        <w:rPr>
          <w:rFonts w:ascii="Times New Roman" w:hAnsi="Times New Roman" w:cs="Times New Roman"/>
          <w:sz w:val="28"/>
          <w:szCs w:val="28"/>
        </w:rPr>
        <w:t>занимала второе место в мире, как по объемам экспорта, так и импорта</w:t>
      </w:r>
      <w:r w:rsidR="00CB38AE" w:rsidRPr="00CB38AE">
        <w:rPr>
          <w:rFonts w:ascii="Times New Roman" w:hAnsi="Times New Roman" w:cs="Times New Roman"/>
          <w:sz w:val="28"/>
          <w:szCs w:val="28"/>
        </w:rPr>
        <w:t xml:space="preserve"> </w:t>
      </w:r>
      <w:r w:rsidR="00CB38AE">
        <w:rPr>
          <w:rFonts w:ascii="Times New Roman" w:hAnsi="Times New Roman" w:cs="Times New Roman"/>
          <w:sz w:val="28"/>
          <w:szCs w:val="28"/>
        </w:rPr>
        <w:t xml:space="preserve">товаров после США </w:t>
      </w:r>
      <w:proofErr w:type="gramStart"/>
      <w:r w:rsidR="00CB38AE">
        <w:rPr>
          <w:rFonts w:ascii="Times New Roman" w:hAnsi="Times New Roman" w:cs="Times New Roman"/>
          <w:sz w:val="28"/>
          <w:szCs w:val="28"/>
        </w:rPr>
        <w:t>и</w:t>
      </w:r>
      <w:proofErr w:type="gramEnd"/>
      <w:r w:rsidR="00CB38AE">
        <w:rPr>
          <w:rFonts w:ascii="Times New Roman" w:hAnsi="Times New Roman" w:cs="Times New Roman"/>
          <w:sz w:val="28"/>
          <w:szCs w:val="28"/>
        </w:rPr>
        <w:t xml:space="preserve"> опережая Японию</w:t>
      </w:r>
      <w:r w:rsidR="00CB38AE">
        <w:rPr>
          <w:rStyle w:val="a5"/>
          <w:rFonts w:ascii="Times New Roman" w:hAnsi="Times New Roman" w:cs="Times New Roman"/>
          <w:sz w:val="28"/>
          <w:szCs w:val="28"/>
        </w:rPr>
        <w:footnoteReference w:id="6"/>
      </w:r>
      <w:r w:rsidR="00CB38AE">
        <w:rPr>
          <w:rFonts w:ascii="Times New Roman" w:hAnsi="Times New Roman" w:cs="Times New Roman"/>
          <w:sz w:val="28"/>
          <w:szCs w:val="28"/>
        </w:rPr>
        <w:t xml:space="preserve">. Помимо ведущих показателей в мировой торговле </w:t>
      </w:r>
      <w:r w:rsidR="00CB38AE">
        <w:rPr>
          <w:rFonts w:ascii="Times New Roman" w:hAnsi="Times New Roman" w:cs="Times New Roman"/>
          <w:sz w:val="28"/>
          <w:szCs w:val="28"/>
        </w:rPr>
        <w:lastRenderedPageBreak/>
        <w:t>товарами, Германия занимала лидирующие позиции по торговле услугами: четвертое место, после США, Великобритании и Франции</w:t>
      </w:r>
      <w:r w:rsidR="00CB38AE">
        <w:rPr>
          <w:rStyle w:val="a5"/>
          <w:rFonts w:ascii="Times New Roman" w:hAnsi="Times New Roman" w:cs="Times New Roman"/>
          <w:sz w:val="28"/>
          <w:szCs w:val="28"/>
        </w:rPr>
        <w:footnoteReference w:id="7"/>
      </w:r>
      <w:r w:rsidR="009F7EAF">
        <w:rPr>
          <w:rFonts w:ascii="Times New Roman" w:hAnsi="Times New Roman" w:cs="Times New Roman"/>
          <w:sz w:val="28"/>
          <w:szCs w:val="28"/>
        </w:rPr>
        <w:t>.</w:t>
      </w:r>
      <w:r w:rsidR="00CB38AE">
        <w:rPr>
          <w:rFonts w:ascii="Times New Roman" w:hAnsi="Times New Roman" w:cs="Times New Roman"/>
          <w:sz w:val="28"/>
          <w:szCs w:val="28"/>
        </w:rPr>
        <w:t xml:space="preserve">   </w:t>
      </w:r>
    </w:p>
    <w:p w:rsidR="00CB38AE" w:rsidRDefault="00CB38AE" w:rsidP="001155D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протяжении 90-х годов процесс глобализации охватил практически все регионы мира, что, как следствие, повлекло за собой </w:t>
      </w:r>
      <w:r w:rsidR="00E100D0">
        <w:rPr>
          <w:rFonts w:ascii="Times New Roman" w:hAnsi="Times New Roman" w:cs="Times New Roman"/>
          <w:sz w:val="28"/>
          <w:szCs w:val="28"/>
        </w:rPr>
        <w:t>укрепление</w:t>
      </w:r>
      <w:r w:rsidR="00EC4E32">
        <w:rPr>
          <w:rFonts w:ascii="Times New Roman" w:hAnsi="Times New Roman" w:cs="Times New Roman"/>
          <w:sz w:val="28"/>
          <w:szCs w:val="28"/>
        </w:rPr>
        <w:t xml:space="preserve"> экономической, технологической и информационной взаимозависимости стран. Германия стала ориентироваться и взаимодействовать не только со своими европейскими соседями, но и с новыми, бурно развивающимися и процветающими рынками. В этот период времени страны с переходной экономикой активно включаются в международные связи и укрепляют свои позиции в процессах мирового обмена</w:t>
      </w:r>
      <w:r w:rsidR="009F7EAF">
        <w:rPr>
          <w:rFonts w:ascii="Times New Roman" w:hAnsi="Times New Roman" w:cs="Times New Roman"/>
          <w:sz w:val="28"/>
          <w:szCs w:val="28"/>
        </w:rPr>
        <w:t xml:space="preserve"> товарами, услугами и капиталом</w:t>
      </w:r>
      <w:r w:rsidR="00EC4E32">
        <w:rPr>
          <w:rFonts w:ascii="Times New Roman" w:hAnsi="Times New Roman" w:cs="Times New Roman"/>
          <w:sz w:val="28"/>
          <w:szCs w:val="28"/>
        </w:rPr>
        <w:t xml:space="preserve">. Можно выделить три основных региона, </w:t>
      </w:r>
      <w:r w:rsidR="009F7EAF">
        <w:rPr>
          <w:rFonts w:ascii="Times New Roman" w:hAnsi="Times New Roman" w:cs="Times New Roman"/>
          <w:sz w:val="28"/>
          <w:szCs w:val="28"/>
        </w:rPr>
        <w:t xml:space="preserve">являющихся главными торговыми </w:t>
      </w:r>
      <w:r w:rsidR="00EC4E32">
        <w:rPr>
          <w:rFonts w:ascii="Times New Roman" w:hAnsi="Times New Roman" w:cs="Times New Roman"/>
          <w:sz w:val="28"/>
          <w:szCs w:val="28"/>
        </w:rPr>
        <w:t>партнерами Германии на тот момент: страны Средиземноморья, Юго-Восточная Азия и Латинская Америка</w:t>
      </w:r>
      <w:r w:rsidR="00486A13">
        <w:rPr>
          <w:rFonts w:ascii="Times New Roman" w:hAnsi="Times New Roman" w:cs="Times New Roman"/>
          <w:sz w:val="28"/>
          <w:szCs w:val="28"/>
        </w:rPr>
        <w:t>. Для стран третьего мира данный период времени характеризуется формированием новой модели взаимодействия с внешним миром. «Выходит на более высокий уровень процесс интернационализации, модификации отношений между центрами и периферией мирового капиталистического хозяйства (МХК), трансформируется</w:t>
      </w:r>
      <w:r w:rsidR="009F7EAF">
        <w:rPr>
          <w:rFonts w:ascii="Times New Roman" w:hAnsi="Times New Roman" w:cs="Times New Roman"/>
          <w:sz w:val="28"/>
          <w:szCs w:val="28"/>
        </w:rPr>
        <w:t xml:space="preserve"> облик третьего мира и составляющих его регионов»</w:t>
      </w:r>
      <w:r w:rsidR="009F7EAF">
        <w:rPr>
          <w:rStyle w:val="a5"/>
          <w:rFonts w:ascii="Times New Roman" w:hAnsi="Times New Roman" w:cs="Times New Roman"/>
          <w:sz w:val="28"/>
          <w:szCs w:val="28"/>
        </w:rPr>
        <w:footnoteReference w:id="8"/>
      </w:r>
      <w:r w:rsidR="009F7EAF">
        <w:rPr>
          <w:rFonts w:ascii="Times New Roman" w:hAnsi="Times New Roman" w:cs="Times New Roman"/>
          <w:sz w:val="28"/>
          <w:szCs w:val="28"/>
        </w:rPr>
        <w:t>. Периферийная экономика стран Л</w:t>
      </w:r>
      <w:r w:rsidR="009C60FC">
        <w:rPr>
          <w:rFonts w:ascii="Times New Roman" w:hAnsi="Times New Roman" w:cs="Times New Roman"/>
          <w:sz w:val="28"/>
          <w:szCs w:val="28"/>
        </w:rPr>
        <w:t>атинской Америки была в полной мере интегрирована в вышеперечисленные процессы. Стабилизация политического климата в регионе, либерализация законодательства, регулирующего внешнеторговые операции, совершенствование финансовой системы, модернизация системы экономического порядка внутри страны – все это способствовало становлению более привлекательного инвестиционного клим</w:t>
      </w:r>
      <w:r w:rsidR="001D6C00">
        <w:rPr>
          <w:rFonts w:ascii="Times New Roman" w:hAnsi="Times New Roman" w:cs="Times New Roman"/>
          <w:sz w:val="28"/>
          <w:szCs w:val="28"/>
        </w:rPr>
        <w:t xml:space="preserve">ата в регионе. Латинская Америка заняла новое место на мировой арене и перестала рассматриваться Европейским Союзом как единое целое. Диверсификация подхода к развитию экономического и политического сотрудничества со странами региона стало основным </w:t>
      </w:r>
      <w:r w:rsidR="001D6C00">
        <w:rPr>
          <w:rFonts w:ascii="Times New Roman" w:hAnsi="Times New Roman" w:cs="Times New Roman"/>
          <w:sz w:val="28"/>
          <w:szCs w:val="28"/>
        </w:rPr>
        <w:lastRenderedPageBreak/>
        <w:t>направлением новой политики Германии. Наиболее бедные страны, такие как Эквадор, Перу, Боливия, а также страны Центральной Америки являлись основными приемниками технической помощи со стороны Германии. Разработка новой политики  по развитию и укреплению торговых связей была направлена на более крупные Мексику, Бразилию и страны МЕРКОСУР (на тот период времени Бразилия, Аргентина, Парагвай и Уругвай).</w:t>
      </w:r>
    </w:p>
    <w:p w:rsidR="007C5F36" w:rsidRPr="0084009D" w:rsidRDefault="00CF4BE8" w:rsidP="0084009D">
      <w:pPr>
        <w:spacing w:line="360" w:lineRule="auto"/>
        <w:ind w:left="150"/>
        <w:jc w:val="center"/>
        <w:rPr>
          <w:rFonts w:ascii="Times New Roman" w:hAnsi="Times New Roman" w:cs="Times New Roman"/>
          <w:sz w:val="28"/>
          <w:szCs w:val="28"/>
        </w:rPr>
      </w:pPr>
      <w:r w:rsidRPr="0084009D">
        <w:rPr>
          <w:rFonts w:ascii="Times New Roman" w:hAnsi="Times New Roman" w:cs="Times New Roman"/>
          <w:sz w:val="28"/>
          <w:szCs w:val="28"/>
        </w:rPr>
        <w:t>1.2.</w:t>
      </w:r>
      <w:r w:rsidR="007C5F36" w:rsidRPr="0084009D">
        <w:rPr>
          <w:rFonts w:ascii="Times New Roman" w:hAnsi="Times New Roman" w:cs="Times New Roman"/>
          <w:sz w:val="28"/>
          <w:szCs w:val="28"/>
        </w:rPr>
        <w:t xml:space="preserve">Основные направления германско-латиноамериканского сотрудничества в конце </w:t>
      </w:r>
      <w:r w:rsidR="007C5F36" w:rsidRPr="0084009D">
        <w:rPr>
          <w:rFonts w:ascii="Times New Roman" w:hAnsi="Times New Roman" w:cs="Times New Roman"/>
          <w:sz w:val="28"/>
          <w:szCs w:val="28"/>
          <w:lang w:val="de-DE"/>
        </w:rPr>
        <w:t>XX</w:t>
      </w:r>
      <w:r w:rsidR="007C5F36" w:rsidRPr="0084009D">
        <w:rPr>
          <w:rFonts w:ascii="Times New Roman" w:hAnsi="Times New Roman" w:cs="Times New Roman"/>
          <w:sz w:val="28"/>
          <w:szCs w:val="28"/>
        </w:rPr>
        <w:t xml:space="preserve"> века.</w:t>
      </w:r>
    </w:p>
    <w:p w:rsidR="003C31A2" w:rsidRDefault="007C5F36" w:rsidP="007C5F36">
      <w:pPr>
        <w:spacing w:line="360" w:lineRule="auto"/>
        <w:ind w:left="150"/>
        <w:jc w:val="both"/>
        <w:rPr>
          <w:rFonts w:ascii="Times New Roman" w:hAnsi="Times New Roman" w:cs="Times New Roman"/>
          <w:sz w:val="28"/>
          <w:szCs w:val="28"/>
        </w:rPr>
      </w:pPr>
      <w:r>
        <w:rPr>
          <w:rFonts w:ascii="Times New Roman" w:hAnsi="Times New Roman" w:cs="Times New Roman"/>
          <w:sz w:val="28"/>
          <w:szCs w:val="28"/>
        </w:rPr>
        <w:t>Пережив эпоху «потерянного десятилетия»</w:t>
      </w:r>
      <w:r w:rsidR="00CE0816">
        <w:rPr>
          <w:rFonts w:ascii="Times New Roman" w:hAnsi="Times New Roman" w:cs="Times New Roman"/>
          <w:sz w:val="28"/>
          <w:szCs w:val="28"/>
        </w:rPr>
        <w:t xml:space="preserve"> в период 80-х годов, Латинская Америка взяла курс на развитие новых демократических институтов и принятие необходимых мер по укреплению своего экономического положения. </w:t>
      </w:r>
      <w:r w:rsidR="00CE6EE0">
        <w:rPr>
          <w:rFonts w:ascii="Times New Roman" w:hAnsi="Times New Roman" w:cs="Times New Roman"/>
          <w:sz w:val="28"/>
          <w:szCs w:val="28"/>
        </w:rPr>
        <w:t xml:space="preserve">Проведение ряда реформ позвонило добиться положительных результатов, рост ВВП на душу населения в некоторых странах достиг показателя 11, 5%, а среднегодовой рост ВВП по региону </w:t>
      </w:r>
      <w:r w:rsidR="00D20973">
        <w:rPr>
          <w:rFonts w:ascii="Times New Roman" w:hAnsi="Times New Roman" w:cs="Times New Roman"/>
          <w:sz w:val="28"/>
          <w:szCs w:val="28"/>
        </w:rPr>
        <w:t>1,9%.</w:t>
      </w:r>
      <w:r w:rsidR="00D20973">
        <w:rPr>
          <w:rStyle w:val="a5"/>
          <w:rFonts w:ascii="Times New Roman" w:hAnsi="Times New Roman" w:cs="Times New Roman"/>
          <w:sz w:val="28"/>
          <w:szCs w:val="28"/>
        </w:rPr>
        <w:footnoteReference w:id="9"/>
      </w:r>
      <w:r w:rsidR="00D20973">
        <w:rPr>
          <w:rFonts w:ascii="Times New Roman" w:hAnsi="Times New Roman" w:cs="Times New Roman"/>
          <w:sz w:val="28"/>
          <w:szCs w:val="28"/>
        </w:rPr>
        <w:t xml:space="preserve"> В виду подобных изменений Германия начала активное взаимодействие с правительствами латиноамериканского </w:t>
      </w:r>
      <w:r w:rsidR="001B7E83">
        <w:rPr>
          <w:rFonts w:ascii="Times New Roman" w:hAnsi="Times New Roman" w:cs="Times New Roman"/>
          <w:sz w:val="28"/>
          <w:szCs w:val="28"/>
        </w:rPr>
        <w:t>континента. Стоит отметить, что именно тогда участились визиты высокопоставленных политиков в Германию, а также ряд визитов занимающего на тот момент пост Федерального канцлера Гельмута Коля в Бразилию, Чили и Аргентину, что свидетельствовало об оживлении взаимного интереса между регионами.</w:t>
      </w:r>
      <w:r w:rsidR="00D51357">
        <w:rPr>
          <w:rFonts w:ascii="Times New Roman" w:hAnsi="Times New Roman" w:cs="Times New Roman"/>
          <w:sz w:val="28"/>
          <w:szCs w:val="28"/>
        </w:rPr>
        <w:t xml:space="preserve"> </w:t>
      </w:r>
      <w:r w:rsidR="00D51357" w:rsidRPr="00B87CA1">
        <w:rPr>
          <w:rFonts w:ascii="Times New Roman" w:hAnsi="Times New Roman"/>
          <w:sz w:val="28"/>
          <w:szCs w:val="28"/>
        </w:rPr>
        <w:t xml:space="preserve">В 1990 г. Европейское Сообщество оформило диалог с Группой </w:t>
      </w:r>
      <w:proofErr w:type="spellStart"/>
      <w:r w:rsidR="00D51357" w:rsidRPr="00B87CA1">
        <w:rPr>
          <w:rFonts w:ascii="Times New Roman" w:hAnsi="Times New Roman"/>
          <w:sz w:val="28"/>
          <w:szCs w:val="28"/>
        </w:rPr>
        <w:t>Рио</w:t>
      </w:r>
      <w:proofErr w:type="spellEnd"/>
      <w:r w:rsidR="00D51357" w:rsidRPr="00B87CA1">
        <w:rPr>
          <w:rFonts w:ascii="Times New Roman" w:hAnsi="Times New Roman"/>
          <w:sz w:val="28"/>
          <w:szCs w:val="28"/>
        </w:rPr>
        <w:t xml:space="preserve"> – политико-консультативным органом </w:t>
      </w:r>
      <w:proofErr w:type="spellStart"/>
      <w:r w:rsidR="00D51357" w:rsidRPr="00B87CA1">
        <w:rPr>
          <w:rFonts w:ascii="Times New Roman" w:hAnsi="Times New Roman"/>
          <w:sz w:val="28"/>
          <w:szCs w:val="28"/>
        </w:rPr>
        <w:t>Латино-Карибской</w:t>
      </w:r>
      <w:proofErr w:type="spellEnd"/>
      <w:r w:rsidR="00D51357" w:rsidRPr="00B87CA1">
        <w:rPr>
          <w:rFonts w:ascii="Times New Roman" w:hAnsi="Times New Roman"/>
          <w:sz w:val="28"/>
          <w:szCs w:val="28"/>
        </w:rPr>
        <w:t xml:space="preserve"> Америки. </w:t>
      </w:r>
      <w:proofErr w:type="gramStart"/>
      <w:r w:rsidR="00D51357" w:rsidRPr="00B87CA1">
        <w:rPr>
          <w:rFonts w:ascii="Times New Roman" w:hAnsi="Times New Roman"/>
          <w:sz w:val="28"/>
          <w:szCs w:val="28"/>
        </w:rPr>
        <w:t xml:space="preserve">Группа </w:t>
      </w:r>
      <w:proofErr w:type="spellStart"/>
      <w:r w:rsidR="00D51357" w:rsidRPr="00B87CA1">
        <w:rPr>
          <w:rFonts w:ascii="Times New Roman" w:hAnsi="Times New Roman"/>
          <w:sz w:val="28"/>
          <w:szCs w:val="28"/>
        </w:rPr>
        <w:t>Рио</w:t>
      </w:r>
      <w:proofErr w:type="spellEnd"/>
      <w:r w:rsidR="00D51357" w:rsidRPr="00B87CA1">
        <w:rPr>
          <w:rFonts w:ascii="Times New Roman" w:hAnsi="Times New Roman"/>
          <w:sz w:val="28"/>
          <w:szCs w:val="28"/>
        </w:rPr>
        <w:t xml:space="preserve"> была создана в 1986 г. на совещании в Рио-де-Жанейро представителями Аргентины, Бразилии, Венесуэлы, Колумбии, Мексики, Панамы, Перу и Уругвая (таким образом, она фактически стала преемницей </w:t>
      </w:r>
      <w:proofErr w:type="spellStart"/>
      <w:r w:rsidR="00D51357" w:rsidRPr="00B87CA1">
        <w:rPr>
          <w:rFonts w:ascii="Times New Roman" w:hAnsi="Times New Roman"/>
          <w:sz w:val="28"/>
          <w:szCs w:val="28"/>
        </w:rPr>
        <w:t>Контадорской</w:t>
      </w:r>
      <w:proofErr w:type="spellEnd"/>
      <w:r w:rsidR="00D51357" w:rsidRPr="00B87CA1">
        <w:rPr>
          <w:rFonts w:ascii="Times New Roman" w:hAnsi="Times New Roman"/>
          <w:sz w:val="28"/>
          <w:szCs w:val="28"/>
        </w:rPr>
        <w:t xml:space="preserve"> Группы и Группы поддержки </w:t>
      </w:r>
      <w:proofErr w:type="spellStart"/>
      <w:r w:rsidR="00D51357" w:rsidRPr="00B87CA1">
        <w:rPr>
          <w:rFonts w:ascii="Times New Roman" w:hAnsi="Times New Roman"/>
          <w:sz w:val="28"/>
          <w:szCs w:val="28"/>
        </w:rPr>
        <w:t>Контадоры</w:t>
      </w:r>
      <w:proofErr w:type="spellEnd"/>
      <w:r w:rsidR="00D51357" w:rsidRPr="00B87CA1">
        <w:rPr>
          <w:rFonts w:ascii="Times New Roman" w:hAnsi="Times New Roman"/>
          <w:sz w:val="28"/>
          <w:szCs w:val="28"/>
        </w:rPr>
        <w:t xml:space="preserve">, образованных соответственно в 1983 и 1985 г. в качестве дипломатического инструмента </w:t>
      </w:r>
      <w:r w:rsidR="00D51357" w:rsidRPr="00B87CA1">
        <w:rPr>
          <w:rFonts w:ascii="Times New Roman" w:hAnsi="Times New Roman"/>
          <w:sz w:val="28"/>
          <w:szCs w:val="28"/>
        </w:rPr>
        <w:lastRenderedPageBreak/>
        <w:t>для урегулирования конфликтов в Центральной Америке) с целью развития политического диалога между странами региона и содействия</w:t>
      </w:r>
      <w:proofErr w:type="gramEnd"/>
      <w:r w:rsidR="00D51357" w:rsidRPr="00B87CA1">
        <w:rPr>
          <w:rFonts w:ascii="Times New Roman" w:hAnsi="Times New Roman"/>
          <w:sz w:val="28"/>
          <w:szCs w:val="28"/>
        </w:rPr>
        <w:t xml:space="preserve"> поддержанию мира и безопасности.</w:t>
      </w:r>
      <w:r w:rsidR="00D51357">
        <w:rPr>
          <w:rStyle w:val="a5"/>
          <w:rFonts w:ascii="Times New Roman" w:hAnsi="Times New Roman"/>
          <w:sz w:val="28"/>
          <w:szCs w:val="28"/>
        </w:rPr>
        <w:footnoteReference w:id="10"/>
      </w:r>
      <w:r w:rsidR="00D51357" w:rsidRPr="00B87CA1">
        <w:rPr>
          <w:rFonts w:ascii="Times New Roman" w:hAnsi="Times New Roman"/>
          <w:sz w:val="28"/>
          <w:szCs w:val="28"/>
        </w:rPr>
        <w:t xml:space="preserve"> </w:t>
      </w:r>
      <w:r w:rsidR="00042F80" w:rsidRPr="00042F80">
        <w:rPr>
          <w:rFonts w:ascii="Times New Roman" w:hAnsi="Times New Roman"/>
          <w:sz w:val="28"/>
          <w:szCs w:val="28"/>
        </w:rPr>
        <w:t xml:space="preserve"> </w:t>
      </w:r>
      <w:r w:rsidR="00042F80">
        <w:rPr>
          <w:rFonts w:ascii="Times New Roman" w:hAnsi="Times New Roman"/>
          <w:sz w:val="28"/>
          <w:szCs w:val="28"/>
        </w:rPr>
        <w:t>В 1993 году</w:t>
      </w:r>
      <w:r w:rsidR="00042F80" w:rsidRPr="00042F80">
        <w:rPr>
          <w:rFonts w:ascii="Times New Roman" w:hAnsi="Times New Roman"/>
          <w:sz w:val="28"/>
          <w:szCs w:val="28"/>
        </w:rPr>
        <w:t xml:space="preserve"> </w:t>
      </w:r>
      <w:r w:rsidR="00042F80">
        <w:rPr>
          <w:rFonts w:ascii="Times New Roman" w:hAnsi="Times New Roman"/>
          <w:sz w:val="28"/>
          <w:szCs w:val="28"/>
        </w:rPr>
        <w:t xml:space="preserve">Европейской Комиссией  была создана программа </w:t>
      </w:r>
      <w:r w:rsidR="00042F80">
        <w:rPr>
          <w:rFonts w:ascii="Times New Roman" w:hAnsi="Times New Roman"/>
          <w:sz w:val="28"/>
          <w:szCs w:val="28"/>
          <w:lang w:val="de-DE"/>
        </w:rPr>
        <w:t>AL</w:t>
      </w:r>
      <w:r w:rsidR="00042F80" w:rsidRPr="00042F80">
        <w:rPr>
          <w:rFonts w:ascii="Times New Roman" w:hAnsi="Times New Roman"/>
          <w:sz w:val="28"/>
          <w:szCs w:val="28"/>
        </w:rPr>
        <w:t>-</w:t>
      </w:r>
      <w:r w:rsidR="00042F80">
        <w:rPr>
          <w:rFonts w:ascii="Times New Roman" w:hAnsi="Times New Roman"/>
          <w:sz w:val="28"/>
          <w:szCs w:val="28"/>
          <w:lang w:val="en-US"/>
        </w:rPr>
        <w:t>INVEST</w:t>
      </w:r>
      <w:r w:rsidR="00042F80">
        <w:rPr>
          <w:rStyle w:val="a5"/>
          <w:rFonts w:ascii="Times New Roman" w:hAnsi="Times New Roman"/>
          <w:sz w:val="28"/>
          <w:szCs w:val="28"/>
          <w:lang w:val="en-US"/>
        </w:rPr>
        <w:footnoteReference w:id="11"/>
      </w:r>
      <w:r w:rsidR="00042F80">
        <w:rPr>
          <w:rFonts w:ascii="Times New Roman" w:hAnsi="Times New Roman"/>
          <w:sz w:val="28"/>
          <w:szCs w:val="28"/>
        </w:rPr>
        <w:t xml:space="preserve">, направленная на развитие и поддержание краткосрочных и долгосрочных соглашений по сотрудничеству мелких и средних предприятий. </w:t>
      </w:r>
      <w:proofErr w:type="gramStart"/>
      <w:r w:rsidR="00042F80">
        <w:rPr>
          <w:rFonts w:ascii="Times New Roman" w:hAnsi="Times New Roman"/>
          <w:sz w:val="28"/>
          <w:szCs w:val="28"/>
        </w:rPr>
        <w:t>Германия активно принимала участие в разработке и в осуществлении данной программы,</w:t>
      </w:r>
      <w:r w:rsidR="009540A0">
        <w:rPr>
          <w:rFonts w:ascii="Times New Roman" w:hAnsi="Times New Roman"/>
          <w:sz w:val="28"/>
          <w:szCs w:val="28"/>
        </w:rPr>
        <w:t xml:space="preserve"> экспортируя новейшие технологии и разработки ноу-хау на территории стран Латинской Америки, укрепляя т</w:t>
      </w:r>
      <w:r w:rsidR="00CE594D">
        <w:rPr>
          <w:rFonts w:ascii="Times New Roman" w:hAnsi="Times New Roman"/>
          <w:sz w:val="28"/>
          <w:szCs w:val="28"/>
        </w:rPr>
        <w:t>ем самым</w:t>
      </w:r>
      <w:r w:rsidR="009540A0">
        <w:rPr>
          <w:rFonts w:ascii="Times New Roman" w:hAnsi="Times New Roman"/>
          <w:sz w:val="28"/>
          <w:szCs w:val="28"/>
        </w:rPr>
        <w:t xml:space="preserve"> свои позиции, а также усиливая конкуренцию на внутренних рынках.</w:t>
      </w:r>
      <w:r w:rsidR="00042F80">
        <w:rPr>
          <w:rFonts w:ascii="Times New Roman" w:hAnsi="Times New Roman"/>
          <w:sz w:val="28"/>
          <w:szCs w:val="28"/>
        </w:rPr>
        <w:t xml:space="preserve"> </w:t>
      </w:r>
      <w:r w:rsidR="001B7E83">
        <w:rPr>
          <w:rFonts w:ascii="Times New Roman" w:hAnsi="Times New Roman" w:cs="Times New Roman"/>
          <w:sz w:val="28"/>
          <w:szCs w:val="28"/>
        </w:rPr>
        <w:t xml:space="preserve"> 22 июня 1995 года министром иностранных дел Германии </w:t>
      </w:r>
      <w:r w:rsidR="006B4DF2">
        <w:rPr>
          <w:rFonts w:ascii="Times New Roman" w:hAnsi="Times New Roman" w:cs="Times New Roman"/>
          <w:sz w:val="28"/>
          <w:szCs w:val="28"/>
        </w:rPr>
        <w:t xml:space="preserve">Клаусом Кинкелем </w:t>
      </w:r>
      <w:r w:rsidR="001B7E83">
        <w:rPr>
          <w:rFonts w:ascii="Times New Roman" w:hAnsi="Times New Roman" w:cs="Times New Roman"/>
          <w:sz w:val="28"/>
          <w:szCs w:val="28"/>
        </w:rPr>
        <w:t>была представлена концепция</w:t>
      </w:r>
      <w:r w:rsidR="00D51357">
        <w:rPr>
          <w:rFonts w:ascii="Times New Roman" w:hAnsi="Times New Roman" w:cs="Times New Roman"/>
          <w:sz w:val="28"/>
          <w:szCs w:val="28"/>
        </w:rPr>
        <w:t xml:space="preserve"> по</w:t>
      </w:r>
      <w:r w:rsidR="001B7E83">
        <w:rPr>
          <w:rFonts w:ascii="Times New Roman" w:hAnsi="Times New Roman" w:cs="Times New Roman"/>
          <w:sz w:val="28"/>
          <w:szCs w:val="28"/>
        </w:rPr>
        <w:t xml:space="preserve"> дальнейшем</w:t>
      </w:r>
      <w:r w:rsidR="00D51357">
        <w:rPr>
          <w:rFonts w:ascii="Times New Roman" w:hAnsi="Times New Roman" w:cs="Times New Roman"/>
          <w:sz w:val="28"/>
          <w:szCs w:val="28"/>
        </w:rPr>
        <w:t>у сотрудничеству</w:t>
      </w:r>
      <w:r w:rsidR="001B7E83">
        <w:rPr>
          <w:rFonts w:ascii="Times New Roman" w:hAnsi="Times New Roman" w:cs="Times New Roman"/>
          <w:sz w:val="28"/>
          <w:szCs w:val="28"/>
        </w:rPr>
        <w:t xml:space="preserve"> со странами Латинской Америки, направленная на расширение дипломатических связей</w:t>
      </w:r>
      <w:r w:rsidR="00D51357">
        <w:rPr>
          <w:rFonts w:ascii="Times New Roman" w:hAnsi="Times New Roman" w:cs="Times New Roman"/>
          <w:sz w:val="28"/>
          <w:szCs w:val="28"/>
        </w:rPr>
        <w:t>, поддержке</w:t>
      </w:r>
      <w:proofErr w:type="gramEnd"/>
      <w:r w:rsidR="00D51357">
        <w:rPr>
          <w:rFonts w:ascii="Times New Roman" w:hAnsi="Times New Roman" w:cs="Times New Roman"/>
          <w:sz w:val="28"/>
          <w:szCs w:val="28"/>
        </w:rPr>
        <w:t xml:space="preserve"> экономических контактов, и в целом, усилением роли Европы в данном регионе. </w:t>
      </w:r>
      <w:proofErr w:type="gramStart"/>
      <w:r w:rsidR="006B4DF2">
        <w:rPr>
          <w:rFonts w:ascii="Times New Roman" w:hAnsi="Times New Roman" w:cs="Times New Roman"/>
          <w:sz w:val="28"/>
          <w:szCs w:val="28"/>
        </w:rPr>
        <w:t>Тогда же Кинкель отметил, что «Едва ли найдется еще другой регион, с которым Германия традиционно поддерживает столь теплые и разносторонние отношения»</w:t>
      </w:r>
      <w:r w:rsidR="006B4DF2">
        <w:rPr>
          <w:rStyle w:val="a5"/>
          <w:rFonts w:ascii="Times New Roman" w:hAnsi="Times New Roman" w:cs="Times New Roman"/>
          <w:sz w:val="28"/>
          <w:szCs w:val="28"/>
        </w:rPr>
        <w:footnoteReference w:id="12"/>
      </w:r>
      <w:r w:rsidR="008224FF" w:rsidRPr="008224FF">
        <w:rPr>
          <w:rFonts w:ascii="Times New Roman" w:hAnsi="Times New Roman" w:cs="Times New Roman"/>
          <w:sz w:val="28"/>
          <w:szCs w:val="28"/>
        </w:rPr>
        <w:t>.</w:t>
      </w:r>
      <w:r w:rsidR="008224FF">
        <w:rPr>
          <w:rFonts w:ascii="Times New Roman" w:hAnsi="Times New Roman" w:cs="Times New Roman"/>
          <w:sz w:val="28"/>
          <w:szCs w:val="28"/>
        </w:rPr>
        <w:t xml:space="preserve"> Немецкое правительство осознавало, что ведение сотрудничества с латиноамериканскими странами должно осуществляться на новом уровне, так как регион  переставал восприниматься как центр влияния внешнего капитала и транснациональных компаний и начинал позиционировать себя на мировой арене как субъект, активно участвующий в</w:t>
      </w:r>
      <w:proofErr w:type="gramEnd"/>
      <w:r w:rsidR="008224FF">
        <w:rPr>
          <w:rFonts w:ascii="Times New Roman" w:hAnsi="Times New Roman" w:cs="Times New Roman"/>
          <w:sz w:val="28"/>
          <w:szCs w:val="28"/>
        </w:rPr>
        <w:t xml:space="preserve"> механизме функционирования мирового хозяйства, </w:t>
      </w:r>
      <w:proofErr w:type="gramStart"/>
      <w:r w:rsidR="008224FF">
        <w:rPr>
          <w:rFonts w:ascii="Times New Roman" w:hAnsi="Times New Roman" w:cs="Times New Roman"/>
          <w:sz w:val="28"/>
          <w:szCs w:val="28"/>
        </w:rPr>
        <w:t>имеющий</w:t>
      </w:r>
      <w:proofErr w:type="gramEnd"/>
      <w:r w:rsidR="008224FF">
        <w:rPr>
          <w:rFonts w:ascii="Times New Roman" w:hAnsi="Times New Roman" w:cs="Times New Roman"/>
          <w:sz w:val="28"/>
          <w:szCs w:val="28"/>
        </w:rPr>
        <w:t xml:space="preserve"> свои цели и задачи. </w:t>
      </w:r>
      <w:proofErr w:type="gramStart"/>
      <w:r w:rsidR="002462C6">
        <w:rPr>
          <w:rFonts w:ascii="Times New Roman" w:hAnsi="Times New Roman" w:cs="Times New Roman"/>
          <w:sz w:val="28"/>
          <w:szCs w:val="28"/>
        </w:rPr>
        <w:t>Начавшийся в 60-е годы процесс интеграции в Латинской Америке и создание таких группировок как Латинская зона свободной торговли (ЛАСТ), позднее переименованная в Латиноамериканскую ассоциацию интеграции (ЛАИ), Центральноамер</w:t>
      </w:r>
      <w:r w:rsidR="0084009D">
        <w:rPr>
          <w:rFonts w:ascii="Times New Roman" w:hAnsi="Times New Roman" w:cs="Times New Roman"/>
          <w:sz w:val="28"/>
          <w:szCs w:val="28"/>
        </w:rPr>
        <w:t>иканского общего рынка (ЦАОР), в</w:t>
      </w:r>
      <w:r w:rsidR="002462C6">
        <w:rPr>
          <w:rFonts w:ascii="Times New Roman" w:hAnsi="Times New Roman" w:cs="Times New Roman"/>
          <w:sz w:val="28"/>
          <w:szCs w:val="28"/>
        </w:rPr>
        <w:t>осточно</w:t>
      </w:r>
      <w:r w:rsidR="0084009D" w:rsidRPr="0084009D">
        <w:rPr>
          <w:rFonts w:ascii="Times New Roman" w:hAnsi="Times New Roman" w:cs="Times New Roman"/>
          <w:sz w:val="28"/>
          <w:szCs w:val="28"/>
        </w:rPr>
        <w:t>-</w:t>
      </w:r>
      <w:r w:rsidR="002462C6">
        <w:rPr>
          <w:rFonts w:ascii="Times New Roman" w:hAnsi="Times New Roman" w:cs="Times New Roman"/>
          <w:sz w:val="28"/>
          <w:szCs w:val="28"/>
        </w:rPr>
        <w:t xml:space="preserve">американского общего рынка (сейчас КАРИКОМ), а также </w:t>
      </w:r>
      <w:r w:rsidR="002462C6">
        <w:rPr>
          <w:rFonts w:ascii="Times New Roman" w:hAnsi="Times New Roman" w:cs="Times New Roman"/>
          <w:sz w:val="28"/>
          <w:szCs w:val="28"/>
        </w:rPr>
        <w:lastRenderedPageBreak/>
        <w:t>Андского сообщества не привело к запланированным результатам и эффективной работе механизма зон свободной торговли по различным политическим и экономическим причинам.</w:t>
      </w:r>
      <w:proofErr w:type="gramEnd"/>
      <w:r w:rsidR="002462C6">
        <w:rPr>
          <w:rFonts w:ascii="Times New Roman" w:hAnsi="Times New Roman" w:cs="Times New Roman"/>
          <w:sz w:val="28"/>
          <w:szCs w:val="28"/>
        </w:rPr>
        <w:t xml:space="preserve"> Так как уровень развития стран вышеперечисленных группировок </w:t>
      </w:r>
      <w:proofErr w:type="gramStart"/>
      <w:r w:rsidR="006B116F">
        <w:rPr>
          <w:rFonts w:ascii="Times New Roman" w:hAnsi="Times New Roman" w:cs="Times New Roman"/>
          <w:sz w:val="28"/>
          <w:szCs w:val="28"/>
        </w:rPr>
        <w:t>дифференцировался</w:t>
      </w:r>
      <w:proofErr w:type="gramEnd"/>
      <w:r w:rsidR="006B116F">
        <w:rPr>
          <w:rFonts w:ascii="Times New Roman" w:hAnsi="Times New Roman" w:cs="Times New Roman"/>
          <w:sz w:val="28"/>
          <w:szCs w:val="28"/>
        </w:rPr>
        <w:t xml:space="preserve"> </w:t>
      </w:r>
      <w:r w:rsidR="002462C6">
        <w:rPr>
          <w:rFonts w:ascii="Times New Roman" w:hAnsi="Times New Roman" w:cs="Times New Roman"/>
          <w:sz w:val="28"/>
          <w:szCs w:val="28"/>
        </w:rPr>
        <w:t>и экономика была в большой степени подвержена конъю</w:t>
      </w:r>
      <w:r w:rsidR="006B116F">
        <w:rPr>
          <w:rFonts w:ascii="Times New Roman" w:hAnsi="Times New Roman" w:cs="Times New Roman"/>
          <w:sz w:val="28"/>
          <w:szCs w:val="28"/>
        </w:rPr>
        <w:t>н</w:t>
      </w:r>
      <w:r w:rsidR="002462C6">
        <w:rPr>
          <w:rFonts w:ascii="Times New Roman" w:hAnsi="Times New Roman" w:cs="Times New Roman"/>
          <w:sz w:val="28"/>
          <w:szCs w:val="28"/>
        </w:rPr>
        <w:t>ктурным колебаниям</w:t>
      </w:r>
      <w:r w:rsidR="006B116F">
        <w:rPr>
          <w:rFonts w:ascii="Times New Roman" w:hAnsi="Times New Roman" w:cs="Times New Roman"/>
          <w:sz w:val="28"/>
          <w:szCs w:val="28"/>
        </w:rPr>
        <w:t xml:space="preserve"> мирового рынка, выработать единую политику по международному сотрудничеству со странами-партнерами, в том числе Германией, было крайне непросто. В 90-е годы интеграционные процессы, как в Европе, так и на Латиноамериканском континенте получили новый импульс. </w:t>
      </w:r>
      <w:proofErr w:type="gramStart"/>
      <w:r w:rsidR="006B116F">
        <w:rPr>
          <w:rFonts w:ascii="Times New Roman" w:hAnsi="Times New Roman" w:cs="Times New Roman"/>
          <w:sz w:val="28"/>
          <w:szCs w:val="28"/>
        </w:rPr>
        <w:t>Создание МЕРОКСУР в 1991 году, установление зон свободной торговли между Мексикой и ЕС, Чили и Канадой, странами Андского сообщества и МЕРКОСУР, и как следствие ликвидация или значительное снижение таможенных пошлин между странами-участниками, значительно облегчило процесс доступа иностранно</w:t>
      </w:r>
      <w:r w:rsidR="00AA1264">
        <w:rPr>
          <w:rFonts w:ascii="Times New Roman" w:hAnsi="Times New Roman" w:cs="Times New Roman"/>
          <w:sz w:val="28"/>
          <w:szCs w:val="28"/>
        </w:rPr>
        <w:t>го</w:t>
      </w:r>
      <w:r w:rsidR="006B116F">
        <w:rPr>
          <w:rFonts w:ascii="Times New Roman" w:hAnsi="Times New Roman" w:cs="Times New Roman"/>
          <w:sz w:val="28"/>
          <w:szCs w:val="28"/>
        </w:rPr>
        <w:t xml:space="preserve"> капитала на латиноамериканской рынок, а также способствовало более  выгодному развитию торговли.</w:t>
      </w:r>
      <w:proofErr w:type="gramEnd"/>
      <w:r w:rsidR="006B116F">
        <w:rPr>
          <w:rFonts w:ascii="Times New Roman" w:hAnsi="Times New Roman" w:cs="Times New Roman"/>
          <w:sz w:val="28"/>
          <w:szCs w:val="28"/>
        </w:rPr>
        <w:t xml:space="preserve"> </w:t>
      </w:r>
      <w:r w:rsidR="00AA1264">
        <w:rPr>
          <w:rFonts w:ascii="Times New Roman" w:hAnsi="Times New Roman" w:cs="Times New Roman"/>
          <w:sz w:val="28"/>
          <w:szCs w:val="28"/>
        </w:rPr>
        <w:t xml:space="preserve">Огромное влияние на развитие интеграционных процессов между странами Латинской Америки, а также весьма влиятельная политическая роль принадлежит </w:t>
      </w:r>
      <w:r w:rsidR="006802F6">
        <w:rPr>
          <w:rFonts w:ascii="Times New Roman" w:hAnsi="Times New Roman" w:cs="Times New Roman"/>
          <w:sz w:val="28"/>
          <w:szCs w:val="28"/>
        </w:rPr>
        <w:t xml:space="preserve">США, преследующих цель объединения двух Америк  и создания единой зоны международной торговли. Единственной группировкой, активно способствующей укреплению связей с Европой, является МЕРКОСУР, страны-участники которого, в свою очередь, выступают его главными торговыми партнерами. </w:t>
      </w:r>
      <w:r w:rsidR="008045DB">
        <w:rPr>
          <w:rFonts w:ascii="Times New Roman" w:hAnsi="Times New Roman" w:cs="Times New Roman"/>
          <w:sz w:val="28"/>
          <w:szCs w:val="28"/>
        </w:rPr>
        <w:t>Европейские компании, в том числе и немецкие, активно используют все преимущества ведения бизнеса на территории Латинской Америки, которые возникают в связи с интеграционными процессами</w:t>
      </w:r>
      <w:r w:rsidR="00F43BDC">
        <w:rPr>
          <w:rFonts w:ascii="Times New Roman" w:hAnsi="Times New Roman" w:cs="Times New Roman"/>
          <w:sz w:val="28"/>
          <w:szCs w:val="28"/>
        </w:rPr>
        <w:t xml:space="preserve">. Усиление экономической мощи Германии в Европе и укрепление политической интеграции между европейскими странами способствует тому, что Германия начинает отождествляться с главным игроком на европейской арене, ответственным за дальнейшие перспективы развития Европы в целом. Но нужно отметить, что ни немецкие компании, ни правящие круги не собирались действовать в ущерб своим собственным </w:t>
      </w:r>
      <w:r w:rsidR="00F43BDC">
        <w:rPr>
          <w:rFonts w:ascii="Times New Roman" w:hAnsi="Times New Roman" w:cs="Times New Roman"/>
          <w:sz w:val="28"/>
          <w:szCs w:val="28"/>
        </w:rPr>
        <w:lastRenderedPageBreak/>
        <w:t xml:space="preserve">интересам и намерениям на развитие плодотворного сотрудничества с одним из самых бурно развивающихся и стратегически важных регионов мира. </w:t>
      </w:r>
      <w:r w:rsidR="003C31A2">
        <w:rPr>
          <w:rFonts w:ascii="Times New Roman" w:hAnsi="Times New Roman" w:cs="Times New Roman"/>
          <w:sz w:val="28"/>
          <w:szCs w:val="28"/>
        </w:rPr>
        <w:t xml:space="preserve">    Торговый оборот между странами увеличился в 1,5 раза за период 1990-1995 годов.</w:t>
      </w:r>
      <w:r w:rsidR="009B72CD">
        <w:rPr>
          <w:rStyle w:val="a5"/>
          <w:rFonts w:ascii="Times New Roman" w:hAnsi="Times New Roman" w:cs="Times New Roman"/>
          <w:sz w:val="28"/>
          <w:szCs w:val="28"/>
        </w:rPr>
        <w:footnoteReference w:id="13"/>
      </w:r>
      <w:r w:rsidR="003C31A2">
        <w:rPr>
          <w:rFonts w:ascii="Times New Roman" w:hAnsi="Times New Roman" w:cs="Times New Roman"/>
          <w:sz w:val="28"/>
          <w:szCs w:val="28"/>
        </w:rPr>
        <w:t>Тем временем наблюдалась тенденция увеличения германского экспорта на территории ЛКА при одновременном снижении импорта из этих стран, что позвонило Германии впервые с 1981 го</w:t>
      </w:r>
      <w:r w:rsidR="00625BD6">
        <w:rPr>
          <w:rFonts w:ascii="Times New Roman" w:hAnsi="Times New Roman" w:cs="Times New Roman"/>
          <w:sz w:val="28"/>
          <w:szCs w:val="28"/>
        </w:rPr>
        <w:t>да достичь положительного сальдо</w:t>
      </w:r>
      <w:r w:rsidR="003C31A2">
        <w:rPr>
          <w:rFonts w:ascii="Times New Roman" w:hAnsi="Times New Roman" w:cs="Times New Roman"/>
          <w:sz w:val="28"/>
          <w:szCs w:val="28"/>
        </w:rPr>
        <w:t xml:space="preserve"> торгового баланса с латиноамериканскими странами</w:t>
      </w:r>
      <w:r w:rsidR="00B63BBD">
        <w:rPr>
          <w:rStyle w:val="a5"/>
          <w:rFonts w:ascii="Times New Roman" w:hAnsi="Times New Roman" w:cs="Times New Roman"/>
          <w:sz w:val="28"/>
          <w:szCs w:val="28"/>
        </w:rPr>
        <w:footnoteReference w:id="14"/>
      </w:r>
      <w:r w:rsidR="003C31A2">
        <w:rPr>
          <w:rFonts w:ascii="Times New Roman" w:hAnsi="Times New Roman" w:cs="Times New Roman"/>
          <w:sz w:val="28"/>
          <w:szCs w:val="28"/>
        </w:rPr>
        <w:t>.</w:t>
      </w:r>
      <w:r w:rsidR="009B72CD">
        <w:rPr>
          <w:rFonts w:ascii="Times New Roman" w:hAnsi="Times New Roman" w:cs="Times New Roman"/>
          <w:sz w:val="28"/>
          <w:szCs w:val="28"/>
        </w:rPr>
        <w:t xml:space="preserve"> </w:t>
      </w:r>
    </w:p>
    <w:p w:rsidR="009B72CD" w:rsidRDefault="009B72CD" w:rsidP="0084009D">
      <w:pPr>
        <w:spacing w:line="360" w:lineRule="auto"/>
        <w:ind w:left="150"/>
        <w:jc w:val="right"/>
        <w:rPr>
          <w:rFonts w:ascii="Times New Roman" w:hAnsi="Times New Roman" w:cs="Times New Roman"/>
          <w:sz w:val="28"/>
          <w:szCs w:val="28"/>
        </w:rPr>
      </w:pPr>
      <w:r>
        <w:rPr>
          <w:rFonts w:ascii="Times New Roman" w:hAnsi="Times New Roman" w:cs="Times New Roman"/>
          <w:sz w:val="28"/>
          <w:szCs w:val="28"/>
        </w:rPr>
        <w:t>Таблица 1.</w:t>
      </w:r>
    </w:p>
    <w:p w:rsidR="009B72CD" w:rsidRPr="0084009D" w:rsidRDefault="009B72CD" w:rsidP="0084009D">
      <w:pPr>
        <w:spacing w:line="360" w:lineRule="auto"/>
        <w:ind w:left="150"/>
        <w:jc w:val="right"/>
        <w:rPr>
          <w:rFonts w:ascii="Times New Roman" w:hAnsi="Times New Roman" w:cs="Times New Roman"/>
          <w:sz w:val="24"/>
          <w:szCs w:val="24"/>
        </w:rPr>
      </w:pPr>
      <w:r w:rsidRPr="0084009D">
        <w:rPr>
          <w:rFonts w:ascii="Times New Roman" w:hAnsi="Times New Roman" w:cs="Times New Roman"/>
          <w:sz w:val="24"/>
          <w:szCs w:val="24"/>
        </w:rPr>
        <w:t xml:space="preserve">Внешняя торговля Германии с </w:t>
      </w:r>
      <w:proofErr w:type="spellStart"/>
      <w:r w:rsidRPr="0084009D">
        <w:rPr>
          <w:rFonts w:ascii="Times New Roman" w:hAnsi="Times New Roman" w:cs="Times New Roman"/>
          <w:sz w:val="24"/>
          <w:szCs w:val="24"/>
        </w:rPr>
        <w:t>Латино-Карибской</w:t>
      </w:r>
      <w:proofErr w:type="spellEnd"/>
      <w:r w:rsidRPr="0084009D">
        <w:rPr>
          <w:rFonts w:ascii="Times New Roman" w:hAnsi="Times New Roman" w:cs="Times New Roman"/>
          <w:sz w:val="24"/>
          <w:szCs w:val="24"/>
        </w:rPr>
        <w:t xml:space="preserve"> Америкой (млн</w:t>
      </w:r>
      <w:proofErr w:type="gramStart"/>
      <w:r w:rsidRPr="0084009D">
        <w:rPr>
          <w:rFonts w:ascii="Times New Roman" w:hAnsi="Times New Roman" w:cs="Times New Roman"/>
          <w:sz w:val="24"/>
          <w:szCs w:val="24"/>
        </w:rPr>
        <w:t>.н</w:t>
      </w:r>
      <w:proofErr w:type="gramEnd"/>
      <w:r w:rsidRPr="0084009D">
        <w:rPr>
          <w:rFonts w:ascii="Times New Roman" w:hAnsi="Times New Roman" w:cs="Times New Roman"/>
          <w:sz w:val="24"/>
          <w:szCs w:val="24"/>
        </w:rPr>
        <w:t>ем.марок)</w:t>
      </w:r>
    </w:p>
    <w:tbl>
      <w:tblPr>
        <w:tblW w:w="7731" w:type="dxa"/>
        <w:tblInd w:w="93" w:type="dxa"/>
        <w:tblLook w:val="04A0"/>
      </w:tblPr>
      <w:tblGrid>
        <w:gridCol w:w="1107"/>
        <w:gridCol w:w="1104"/>
        <w:gridCol w:w="1104"/>
        <w:gridCol w:w="1104"/>
        <w:gridCol w:w="1104"/>
        <w:gridCol w:w="1104"/>
        <w:gridCol w:w="1104"/>
      </w:tblGrid>
      <w:tr w:rsidR="009B72CD" w:rsidRPr="009B72CD" w:rsidTr="009B72CD">
        <w:trPr>
          <w:trHeight w:val="377"/>
        </w:trPr>
        <w:tc>
          <w:tcPr>
            <w:tcW w:w="11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72CD" w:rsidRPr="009B72CD" w:rsidRDefault="009B72CD" w:rsidP="0084009D">
            <w:pPr>
              <w:spacing w:after="0" w:line="240" w:lineRule="auto"/>
              <w:jc w:val="right"/>
              <w:rPr>
                <w:rFonts w:ascii="Calibri" w:eastAsia="Times New Roman" w:hAnsi="Calibri" w:cs="Calibri"/>
                <w:color w:val="000000"/>
                <w:lang w:eastAsia="ru-RU"/>
              </w:rPr>
            </w:pPr>
            <w:r w:rsidRPr="009B72CD">
              <w:rPr>
                <w:rFonts w:ascii="Calibri" w:eastAsia="Times New Roman" w:hAnsi="Calibri" w:cs="Calibri"/>
                <w:color w:val="000000"/>
                <w:lang w:eastAsia="ru-RU"/>
              </w:rPr>
              <w:t> </w:t>
            </w:r>
          </w:p>
        </w:tc>
        <w:tc>
          <w:tcPr>
            <w:tcW w:w="1104" w:type="dxa"/>
            <w:tcBorders>
              <w:top w:val="single" w:sz="4" w:space="0" w:color="auto"/>
              <w:left w:val="nil"/>
              <w:bottom w:val="single" w:sz="4" w:space="0" w:color="auto"/>
              <w:right w:val="single" w:sz="4" w:space="0" w:color="auto"/>
            </w:tcBorders>
            <w:shd w:val="clear" w:color="000000" w:fill="D8D8D8"/>
            <w:noWrap/>
            <w:vAlign w:val="bottom"/>
            <w:hideMark/>
          </w:tcPr>
          <w:p w:rsidR="009B72CD" w:rsidRPr="009B72CD" w:rsidRDefault="009B72CD" w:rsidP="0084009D">
            <w:pPr>
              <w:spacing w:after="0" w:line="240" w:lineRule="auto"/>
              <w:jc w:val="right"/>
              <w:rPr>
                <w:rFonts w:ascii="Calibri" w:eastAsia="Times New Roman" w:hAnsi="Calibri" w:cs="Calibri"/>
                <w:color w:val="000000"/>
                <w:lang w:eastAsia="ru-RU"/>
              </w:rPr>
            </w:pPr>
            <w:r w:rsidRPr="009B72CD">
              <w:rPr>
                <w:rFonts w:ascii="Calibri" w:eastAsia="Times New Roman" w:hAnsi="Calibri" w:cs="Calibri"/>
                <w:color w:val="000000"/>
                <w:lang w:eastAsia="ru-RU"/>
              </w:rPr>
              <w:t>1994</w:t>
            </w:r>
          </w:p>
        </w:tc>
        <w:tc>
          <w:tcPr>
            <w:tcW w:w="1104" w:type="dxa"/>
            <w:tcBorders>
              <w:top w:val="single" w:sz="4" w:space="0" w:color="auto"/>
              <w:left w:val="nil"/>
              <w:bottom w:val="single" w:sz="4" w:space="0" w:color="auto"/>
              <w:right w:val="single" w:sz="4" w:space="0" w:color="auto"/>
            </w:tcBorders>
            <w:shd w:val="clear" w:color="000000" w:fill="D8D8D8"/>
            <w:noWrap/>
            <w:vAlign w:val="bottom"/>
            <w:hideMark/>
          </w:tcPr>
          <w:p w:rsidR="009B72CD" w:rsidRPr="009B72CD" w:rsidRDefault="009B72CD" w:rsidP="0084009D">
            <w:pPr>
              <w:spacing w:after="0" w:line="240" w:lineRule="auto"/>
              <w:jc w:val="right"/>
              <w:rPr>
                <w:rFonts w:ascii="Calibri" w:eastAsia="Times New Roman" w:hAnsi="Calibri" w:cs="Calibri"/>
                <w:color w:val="000000"/>
                <w:lang w:eastAsia="ru-RU"/>
              </w:rPr>
            </w:pPr>
            <w:r w:rsidRPr="009B72CD">
              <w:rPr>
                <w:rFonts w:ascii="Calibri" w:eastAsia="Times New Roman" w:hAnsi="Calibri" w:cs="Calibri"/>
                <w:color w:val="000000"/>
                <w:lang w:eastAsia="ru-RU"/>
              </w:rPr>
              <w:t>1995</w:t>
            </w:r>
          </w:p>
        </w:tc>
        <w:tc>
          <w:tcPr>
            <w:tcW w:w="1104" w:type="dxa"/>
            <w:tcBorders>
              <w:top w:val="single" w:sz="4" w:space="0" w:color="auto"/>
              <w:left w:val="nil"/>
              <w:bottom w:val="single" w:sz="4" w:space="0" w:color="auto"/>
              <w:right w:val="single" w:sz="4" w:space="0" w:color="auto"/>
            </w:tcBorders>
            <w:shd w:val="clear" w:color="000000" w:fill="D8D8D8"/>
            <w:noWrap/>
            <w:vAlign w:val="bottom"/>
            <w:hideMark/>
          </w:tcPr>
          <w:p w:rsidR="009B72CD" w:rsidRPr="009B72CD" w:rsidRDefault="009B72CD" w:rsidP="0084009D">
            <w:pPr>
              <w:spacing w:after="0" w:line="240" w:lineRule="auto"/>
              <w:jc w:val="right"/>
              <w:rPr>
                <w:rFonts w:ascii="Calibri" w:eastAsia="Times New Roman" w:hAnsi="Calibri" w:cs="Calibri"/>
                <w:color w:val="000000"/>
                <w:lang w:eastAsia="ru-RU"/>
              </w:rPr>
            </w:pPr>
            <w:r w:rsidRPr="009B72CD">
              <w:rPr>
                <w:rFonts w:ascii="Calibri" w:eastAsia="Times New Roman" w:hAnsi="Calibri" w:cs="Calibri"/>
                <w:color w:val="000000"/>
                <w:lang w:eastAsia="ru-RU"/>
              </w:rPr>
              <w:t>1996</w:t>
            </w:r>
          </w:p>
        </w:tc>
        <w:tc>
          <w:tcPr>
            <w:tcW w:w="1104" w:type="dxa"/>
            <w:tcBorders>
              <w:top w:val="single" w:sz="4" w:space="0" w:color="auto"/>
              <w:left w:val="nil"/>
              <w:bottom w:val="single" w:sz="4" w:space="0" w:color="auto"/>
              <w:right w:val="single" w:sz="4" w:space="0" w:color="auto"/>
            </w:tcBorders>
            <w:shd w:val="clear" w:color="000000" w:fill="D8D8D8"/>
            <w:noWrap/>
            <w:vAlign w:val="bottom"/>
            <w:hideMark/>
          </w:tcPr>
          <w:p w:rsidR="009B72CD" w:rsidRPr="009B72CD" w:rsidRDefault="009B72CD" w:rsidP="0084009D">
            <w:pPr>
              <w:spacing w:after="0" w:line="240" w:lineRule="auto"/>
              <w:jc w:val="right"/>
              <w:rPr>
                <w:rFonts w:ascii="Calibri" w:eastAsia="Times New Roman" w:hAnsi="Calibri" w:cs="Calibri"/>
                <w:color w:val="000000"/>
                <w:lang w:eastAsia="ru-RU"/>
              </w:rPr>
            </w:pPr>
            <w:r w:rsidRPr="009B72CD">
              <w:rPr>
                <w:rFonts w:ascii="Calibri" w:eastAsia="Times New Roman" w:hAnsi="Calibri" w:cs="Calibri"/>
                <w:color w:val="000000"/>
                <w:lang w:eastAsia="ru-RU"/>
              </w:rPr>
              <w:t>1997</w:t>
            </w:r>
          </w:p>
        </w:tc>
        <w:tc>
          <w:tcPr>
            <w:tcW w:w="1104" w:type="dxa"/>
            <w:tcBorders>
              <w:top w:val="single" w:sz="4" w:space="0" w:color="auto"/>
              <w:left w:val="nil"/>
              <w:bottom w:val="single" w:sz="4" w:space="0" w:color="auto"/>
              <w:right w:val="single" w:sz="4" w:space="0" w:color="auto"/>
            </w:tcBorders>
            <w:shd w:val="clear" w:color="000000" w:fill="D8D8D8"/>
            <w:noWrap/>
            <w:vAlign w:val="bottom"/>
            <w:hideMark/>
          </w:tcPr>
          <w:p w:rsidR="009B72CD" w:rsidRPr="009B72CD" w:rsidRDefault="009B72CD" w:rsidP="0084009D">
            <w:pPr>
              <w:spacing w:after="0" w:line="240" w:lineRule="auto"/>
              <w:jc w:val="right"/>
              <w:rPr>
                <w:rFonts w:ascii="Calibri" w:eastAsia="Times New Roman" w:hAnsi="Calibri" w:cs="Calibri"/>
                <w:color w:val="000000"/>
                <w:lang w:eastAsia="ru-RU"/>
              </w:rPr>
            </w:pPr>
            <w:r w:rsidRPr="009B72CD">
              <w:rPr>
                <w:rFonts w:ascii="Calibri" w:eastAsia="Times New Roman" w:hAnsi="Calibri" w:cs="Calibri"/>
                <w:color w:val="000000"/>
                <w:lang w:eastAsia="ru-RU"/>
              </w:rPr>
              <w:t>1998</w:t>
            </w:r>
          </w:p>
        </w:tc>
        <w:tc>
          <w:tcPr>
            <w:tcW w:w="1104" w:type="dxa"/>
            <w:tcBorders>
              <w:top w:val="single" w:sz="4" w:space="0" w:color="auto"/>
              <w:left w:val="nil"/>
              <w:bottom w:val="single" w:sz="4" w:space="0" w:color="auto"/>
              <w:right w:val="single" w:sz="4" w:space="0" w:color="auto"/>
            </w:tcBorders>
            <w:shd w:val="clear" w:color="000000" w:fill="D8D8D8"/>
            <w:noWrap/>
            <w:vAlign w:val="bottom"/>
            <w:hideMark/>
          </w:tcPr>
          <w:p w:rsidR="009B72CD" w:rsidRPr="009B72CD" w:rsidRDefault="009B72CD" w:rsidP="0084009D">
            <w:pPr>
              <w:spacing w:after="0" w:line="240" w:lineRule="auto"/>
              <w:jc w:val="right"/>
              <w:rPr>
                <w:rFonts w:ascii="Calibri" w:eastAsia="Times New Roman" w:hAnsi="Calibri" w:cs="Calibri"/>
                <w:color w:val="000000"/>
                <w:lang w:eastAsia="ru-RU"/>
              </w:rPr>
            </w:pPr>
            <w:r w:rsidRPr="009B72CD">
              <w:rPr>
                <w:rFonts w:ascii="Calibri" w:eastAsia="Times New Roman" w:hAnsi="Calibri" w:cs="Calibri"/>
                <w:color w:val="000000"/>
                <w:lang w:eastAsia="ru-RU"/>
              </w:rPr>
              <w:t>1999</w:t>
            </w:r>
          </w:p>
        </w:tc>
      </w:tr>
      <w:tr w:rsidR="009B72CD" w:rsidRPr="009B72CD" w:rsidTr="009B72CD">
        <w:trPr>
          <w:trHeight w:val="377"/>
        </w:trPr>
        <w:tc>
          <w:tcPr>
            <w:tcW w:w="1107" w:type="dxa"/>
            <w:tcBorders>
              <w:top w:val="nil"/>
              <w:left w:val="single" w:sz="4" w:space="0" w:color="auto"/>
              <w:bottom w:val="single" w:sz="4" w:space="0" w:color="auto"/>
              <w:right w:val="single" w:sz="4" w:space="0" w:color="auto"/>
            </w:tcBorders>
            <w:shd w:val="clear" w:color="000000" w:fill="D8D8D8"/>
            <w:noWrap/>
            <w:vAlign w:val="bottom"/>
            <w:hideMark/>
          </w:tcPr>
          <w:p w:rsidR="009B72CD" w:rsidRPr="009B72CD" w:rsidRDefault="009B72CD" w:rsidP="0084009D">
            <w:pPr>
              <w:spacing w:after="0" w:line="240" w:lineRule="auto"/>
              <w:jc w:val="right"/>
              <w:rPr>
                <w:rFonts w:ascii="Calibri" w:eastAsia="Times New Roman" w:hAnsi="Calibri" w:cs="Calibri"/>
                <w:color w:val="000000"/>
                <w:lang w:eastAsia="ru-RU"/>
              </w:rPr>
            </w:pPr>
            <w:r w:rsidRPr="009B72CD">
              <w:rPr>
                <w:rFonts w:ascii="Calibri" w:eastAsia="Times New Roman" w:hAnsi="Calibri" w:cs="Calibri"/>
                <w:color w:val="000000"/>
                <w:lang w:eastAsia="ru-RU"/>
              </w:rPr>
              <w:t>Экспорт</w:t>
            </w:r>
          </w:p>
        </w:tc>
        <w:tc>
          <w:tcPr>
            <w:tcW w:w="1104" w:type="dxa"/>
            <w:tcBorders>
              <w:top w:val="nil"/>
              <w:left w:val="nil"/>
              <w:bottom w:val="single" w:sz="4" w:space="0" w:color="auto"/>
              <w:right w:val="single" w:sz="4" w:space="0" w:color="auto"/>
            </w:tcBorders>
            <w:shd w:val="clear" w:color="auto" w:fill="auto"/>
            <w:noWrap/>
            <w:vAlign w:val="bottom"/>
            <w:hideMark/>
          </w:tcPr>
          <w:p w:rsidR="009B72CD" w:rsidRPr="009B72CD" w:rsidRDefault="009B72CD" w:rsidP="0084009D">
            <w:pPr>
              <w:spacing w:after="0" w:line="240" w:lineRule="auto"/>
              <w:jc w:val="right"/>
              <w:rPr>
                <w:rFonts w:ascii="Calibri" w:eastAsia="Times New Roman" w:hAnsi="Calibri" w:cs="Calibri"/>
                <w:color w:val="000000"/>
                <w:lang w:eastAsia="ru-RU"/>
              </w:rPr>
            </w:pPr>
            <w:r w:rsidRPr="009B72CD">
              <w:rPr>
                <w:rFonts w:ascii="Calibri" w:eastAsia="Times New Roman" w:hAnsi="Calibri" w:cs="Calibri"/>
                <w:color w:val="000000"/>
                <w:lang w:eastAsia="ru-RU"/>
              </w:rPr>
              <w:t>16541,1</w:t>
            </w:r>
          </w:p>
        </w:tc>
        <w:tc>
          <w:tcPr>
            <w:tcW w:w="1104" w:type="dxa"/>
            <w:tcBorders>
              <w:top w:val="nil"/>
              <w:left w:val="nil"/>
              <w:bottom w:val="single" w:sz="4" w:space="0" w:color="auto"/>
              <w:right w:val="single" w:sz="4" w:space="0" w:color="auto"/>
            </w:tcBorders>
            <w:shd w:val="clear" w:color="auto" w:fill="auto"/>
            <w:noWrap/>
            <w:vAlign w:val="bottom"/>
            <w:hideMark/>
          </w:tcPr>
          <w:p w:rsidR="009B72CD" w:rsidRPr="009B72CD" w:rsidRDefault="009B72CD" w:rsidP="0084009D">
            <w:pPr>
              <w:spacing w:after="0" w:line="240" w:lineRule="auto"/>
              <w:jc w:val="right"/>
              <w:rPr>
                <w:rFonts w:ascii="Calibri" w:eastAsia="Times New Roman" w:hAnsi="Calibri" w:cs="Calibri"/>
                <w:color w:val="000000"/>
                <w:lang w:eastAsia="ru-RU"/>
              </w:rPr>
            </w:pPr>
            <w:r w:rsidRPr="009B72CD">
              <w:rPr>
                <w:rFonts w:ascii="Calibri" w:eastAsia="Times New Roman" w:hAnsi="Calibri" w:cs="Calibri"/>
                <w:color w:val="000000"/>
                <w:lang w:eastAsia="ru-RU"/>
              </w:rPr>
              <w:t>17896,3</w:t>
            </w:r>
          </w:p>
        </w:tc>
        <w:tc>
          <w:tcPr>
            <w:tcW w:w="1104" w:type="dxa"/>
            <w:tcBorders>
              <w:top w:val="nil"/>
              <w:left w:val="nil"/>
              <w:bottom w:val="single" w:sz="4" w:space="0" w:color="auto"/>
              <w:right w:val="single" w:sz="4" w:space="0" w:color="auto"/>
            </w:tcBorders>
            <w:shd w:val="clear" w:color="auto" w:fill="auto"/>
            <w:noWrap/>
            <w:vAlign w:val="bottom"/>
            <w:hideMark/>
          </w:tcPr>
          <w:p w:rsidR="009B72CD" w:rsidRPr="009B72CD" w:rsidRDefault="009B72CD" w:rsidP="0084009D">
            <w:pPr>
              <w:spacing w:after="0" w:line="240" w:lineRule="auto"/>
              <w:jc w:val="right"/>
              <w:rPr>
                <w:rFonts w:ascii="Calibri" w:eastAsia="Times New Roman" w:hAnsi="Calibri" w:cs="Calibri"/>
                <w:color w:val="000000"/>
                <w:lang w:eastAsia="ru-RU"/>
              </w:rPr>
            </w:pPr>
            <w:r w:rsidRPr="009B72CD">
              <w:rPr>
                <w:rFonts w:ascii="Calibri" w:eastAsia="Times New Roman" w:hAnsi="Calibri" w:cs="Calibri"/>
                <w:color w:val="000000"/>
                <w:lang w:eastAsia="ru-RU"/>
              </w:rPr>
              <w:t>18610,1</w:t>
            </w:r>
          </w:p>
        </w:tc>
        <w:tc>
          <w:tcPr>
            <w:tcW w:w="1104" w:type="dxa"/>
            <w:tcBorders>
              <w:top w:val="nil"/>
              <w:left w:val="nil"/>
              <w:bottom w:val="single" w:sz="4" w:space="0" w:color="auto"/>
              <w:right w:val="single" w:sz="4" w:space="0" w:color="auto"/>
            </w:tcBorders>
            <w:shd w:val="clear" w:color="auto" w:fill="auto"/>
            <w:noWrap/>
            <w:vAlign w:val="bottom"/>
            <w:hideMark/>
          </w:tcPr>
          <w:p w:rsidR="009B72CD" w:rsidRPr="009B72CD" w:rsidRDefault="009B72CD" w:rsidP="0084009D">
            <w:pPr>
              <w:spacing w:after="0" w:line="240" w:lineRule="auto"/>
              <w:jc w:val="right"/>
              <w:rPr>
                <w:rFonts w:ascii="Calibri" w:eastAsia="Times New Roman" w:hAnsi="Calibri" w:cs="Calibri"/>
                <w:color w:val="000000"/>
                <w:lang w:eastAsia="ru-RU"/>
              </w:rPr>
            </w:pPr>
            <w:r w:rsidRPr="009B72CD">
              <w:rPr>
                <w:rFonts w:ascii="Calibri" w:eastAsia="Times New Roman" w:hAnsi="Calibri" w:cs="Calibri"/>
                <w:color w:val="000000"/>
                <w:lang w:eastAsia="ru-RU"/>
              </w:rPr>
              <w:t>23885,8</w:t>
            </w:r>
          </w:p>
        </w:tc>
        <w:tc>
          <w:tcPr>
            <w:tcW w:w="1104" w:type="dxa"/>
            <w:tcBorders>
              <w:top w:val="nil"/>
              <w:left w:val="nil"/>
              <w:bottom w:val="single" w:sz="4" w:space="0" w:color="auto"/>
              <w:right w:val="single" w:sz="4" w:space="0" w:color="auto"/>
            </w:tcBorders>
            <w:shd w:val="clear" w:color="auto" w:fill="auto"/>
            <w:noWrap/>
            <w:vAlign w:val="bottom"/>
            <w:hideMark/>
          </w:tcPr>
          <w:p w:rsidR="009B72CD" w:rsidRPr="009B72CD" w:rsidRDefault="009B72CD" w:rsidP="0084009D">
            <w:pPr>
              <w:spacing w:after="0" w:line="240" w:lineRule="auto"/>
              <w:jc w:val="right"/>
              <w:rPr>
                <w:rFonts w:ascii="Calibri" w:eastAsia="Times New Roman" w:hAnsi="Calibri" w:cs="Calibri"/>
                <w:color w:val="000000"/>
                <w:lang w:eastAsia="ru-RU"/>
              </w:rPr>
            </w:pPr>
            <w:r w:rsidRPr="009B72CD">
              <w:rPr>
                <w:rFonts w:ascii="Calibri" w:eastAsia="Times New Roman" w:hAnsi="Calibri" w:cs="Calibri"/>
                <w:color w:val="000000"/>
                <w:lang w:eastAsia="ru-RU"/>
              </w:rPr>
              <w:t>27624,9</w:t>
            </w:r>
          </w:p>
        </w:tc>
        <w:tc>
          <w:tcPr>
            <w:tcW w:w="1104" w:type="dxa"/>
            <w:tcBorders>
              <w:top w:val="nil"/>
              <w:left w:val="nil"/>
              <w:bottom w:val="single" w:sz="4" w:space="0" w:color="auto"/>
              <w:right w:val="single" w:sz="4" w:space="0" w:color="auto"/>
            </w:tcBorders>
            <w:shd w:val="clear" w:color="auto" w:fill="auto"/>
            <w:noWrap/>
            <w:vAlign w:val="bottom"/>
            <w:hideMark/>
          </w:tcPr>
          <w:p w:rsidR="009B72CD" w:rsidRPr="009B72CD" w:rsidRDefault="009B72CD" w:rsidP="0084009D">
            <w:pPr>
              <w:spacing w:after="0" w:line="240" w:lineRule="auto"/>
              <w:jc w:val="right"/>
              <w:rPr>
                <w:rFonts w:ascii="Calibri" w:eastAsia="Times New Roman" w:hAnsi="Calibri" w:cs="Calibri"/>
                <w:color w:val="000000"/>
                <w:lang w:eastAsia="ru-RU"/>
              </w:rPr>
            </w:pPr>
            <w:r w:rsidRPr="009B72CD">
              <w:rPr>
                <w:rFonts w:ascii="Calibri" w:eastAsia="Times New Roman" w:hAnsi="Calibri" w:cs="Calibri"/>
                <w:color w:val="000000"/>
                <w:lang w:eastAsia="ru-RU"/>
              </w:rPr>
              <w:t>27060,8</w:t>
            </w:r>
          </w:p>
        </w:tc>
      </w:tr>
      <w:tr w:rsidR="009B72CD" w:rsidRPr="009B72CD" w:rsidTr="009B72CD">
        <w:trPr>
          <w:trHeight w:val="377"/>
        </w:trPr>
        <w:tc>
          <w:tcPr>
            <w:tcW w:w="1107" w:type="dxa"/>
            <w:tcBorders>
              <w:top w:val="nil"/>
              <w:left w:val="single" w:sz="4" w:space="0" w:color="auto"/>
              <w:bottom w:val="single" w:sz="4" w:space="0" w:color="auto"/>
              <w:right w:val="single" w:sz="4" w:space="0" w:color="auto"/>
            </w:tcBorders>
            <w:shd w:val="clear" w:color="000000" w:fill="D8D8D8"/>
            <w:noWrap/>
            <w:vAlign w:val="bottom"/>
            <w:hideMark/>
          </w:tcPr>
          <w:p w:rsidR="009B72CD" w:rsidRPr="009B72CD" w:rsidRDefault="009B72CD" w:rsidP="0084009D">
            <w:pPr>
              <w:spacing w:after="0" w:line="240" w:lineRule="auto"/>
              <w:jc w:val="right"/>
              <w:rPr>
                <w:rFonts w:ascii="Calibri" w:eastAsia="Times New Roman" w:hAnsi="Calibri" w:cs="Calibri"/>
                <w:color w:val="000000"/>
                <w:lang w:eastAsia="ru-RU"/>
              </w:rPr>
            </w:pPr>
            <w:r w:rsidRPr="009B72CD">
              <w:rPr>
                <w:rFonts w:ascii="Calibri" w:eastAsia="Times New Roman" w:hAnsi="Calibri" w:cs="Calibri"/>
                <w:color w:val="000000"/>
                <w:lang w:eastAsia="ru-RU"/>
              </w:rPr>
              <w:t>Импорт</w:t>
            </w:r>
          </w:p>
        </w:tc>
        <w:tc>
          <w:tcPr>
            <w:tcW w:w="1104" w:type="dxa"/>
            <w:tcBorders>
              <w:top w:val="nil"/>
              <w:left w:val="nil"/>
              <w:bottom w:val="single" w:sz="4" w:space="0" w:color="auto"/>
              <w:right w:val="single" w:sz="4" w:space="0" w:color="auto"/>
            </w:tcBorders>
            <w:shd w:val="clear" w:color="auto" w:fill="auto"/>
            <w:noWrap/>
            <w:vAlign w:val="bottom"/>
            <w:hideMark/>
          </w:tcPr>
          <w:p w:rsidR="009B72CD" w:rsidRPr="009B72CD" w:rsidRDefault="009B72CD" w:rsidP="0084009D">
            <w:pPr>
              <w:spacing w:after="0" w:line="240" w:lineRule="auto"/>
              <w:jc w:val="right"/>
              <w:rPr>
                <w:rFonts w:ascii="Calibri" w:eastAsia="Times New Roman" w:hAnsi="Calibri" w:cs="Calibri"/>
                <w:color w:val="000000"/>
                <w:lang w:eastAsia="ru-RU"/>
              </w:rPr>
            </w:pPr>
            <w:r w:rsidRPr="009B72CD">
              <w:rPr>
                <w:rFonts w:ascii="Calibri" w:eastAsia="Times New Roman" w:hAnsi="Calibri" w:cs="Calibri"/>
                <w:color w:val="000000"/>
                <w:lang w:eastAsia="ru-RU"/>
              </w:rPr>
              <w:t>14318,2</w:t>
            </w:r>
          </w:p>
        </w:tc>
        <w:tc>
          <w:tcPr>
            <w:tcW w:w="1104" w:type="dxa"/>
            <w:tcBorders>
              <w:top w:val="nil"/>
              <w:left w:val="nil"/>
              <w:bottom w:val="single" w:sz="4" w:space="0" w:color="auto"/>
              <w:right w:val="single" w:sz="4" w:space="0" w:color="auto"/>
            </w:tcBorders>
            <w:shd w:val="clear" w:color="auto" w:fill="auto"/>
            <w:noWrap/>
            <w:vAlign w:val="bottom"/>
            <w:hideMark/>
          </w:tcPr>
          <w:p w:rsidR="009B72CD" w:rsidRPr="009B72CD" w:rsidRDefault="009B72CD" w:rsidP="0084009D">
            <w:pPr>
              <w:spacing w:after="0" w:line="240" w:lineRule="auto"/>
              <w:jc w:val="right"/>
              <w:rPr>
                <w:rFonts w:ascii="Calibri" w:eastAsia="Times New Roman" w:hAnsi="Calibri" w:cs="Calibri"/>
                <w:color w:val="000000"/>
                <w:lang w:eastAsia="ru-RU"/>
              </w:rPr>
            </w:pPr>
            <w:r w:rsidRPr="009B72CD">
              <w:rPr>
                <w:rFonts w:ascii="Calibri" w:eastAsia="Times New Roman" w:hAnsi="Calibri" w:cs="Calibri"/>
                <w:color w:val="000000"/>
                <w:lang w:eastAsia="ru-RU"/>
              </w:rPr>
              <w:t>14964,7</w:t>
            </w:r>
          </w:p>
        </w:tc>
        <w:tc>
          <w:tcPr>
            <w:tcW w:w="1104" w:type="dxa"/>
            <w:tcBorders>
              <w:top w:val="nil"/>
              <w:left w:val="nil"/>
              <w:bottom w:val="single" w:sz="4" w:space="0" w:color="auto"/>
              <w:right w:val="single" w:sz="4" w:space="0" w:color="auto"/>
            </w:tcBorders>
            <w:shd w:val="clear" w:color="auto" w:fill="auto"/>
            <w:noWrap/>
            <w:vAlign w:val="bottom"/>
            <w:hideMark/>
          </w:tcPr>
          <w:p w:rsidR="009B72CD" w:rsidRPr="009B72CD" w:rsidRDefault="009B72CD" w:rsidP="0084009D">
            <w:pPr>
              <w:spacing w:after="0" w:line="240" w:lineRule="auto"/>
              <w:jc w:val="right"/>
              <w:rPr>
                <w:rFonts w:ascii="Calibri" w:eastAsia="Times New Roman" w:hAnsi="Calibri" w:cs="Calibri"/>
                <w:color w:val="000000"/>
                <w:lang w:eastAsia="ru-RU"/>
              </w:rPr>
            </w:pPr>
            <w:r w:rsidRPr="009B72CD">
              <w:rPr>
                <w:rFonts w:ascii="Calibri" w:eastAsia="Times New Roman" w:hAnsi="Calibri" w:cs="Calibri"/>
                <w:color w:val="000000"/>
                <w:lang w:eastAsia="ru-RU"/>
              </w:rPr>
              <w:t>14093,9</w:t>
            </w:r>
          </w:p>
        </w:tc>
        <w:tc>
          <w:tcPr>
            <w:tcW w:w="1104" w:type="dxa"/>
            <w:tcBorders>
              <w:top w:val="nil"/>
              <w:left w:val="nil"/>
              <w:bottom w:val="single" w:sz="4" w:space="0" w:color="auto"/>
              <w:right w:val="single" w:sz="4" w:space="0" w:color="auto"/>
            </w:tcBorders>
            <w:shd w:val="clear" w:color="auto" w:fill="auto"/>
            <w:noWrap/>
            <w:vAlign w:val="bottom"/>
            <w:hideMark/>
          </w:tcPr>
          <w:p w:rsidR="009B72CD" w:rsidRPr="009B72CD" w:rsidRDefault="009B72CD" w:rsidP="0084009D">
            <w:pPr>
              <w:spacing w:after="0" w:line="240" w:lineRule="auto"/>
              <w:jc w:val="right"/>
              <w:rPr>
                <w:rFonts w:ascii="Calibri" w:eastAsia="Times New Roman" w:hAnsi="Calibri" w:cs="Calibri"/>
                <w:color w:val="000000"/>
                <w:lang w:eastAsia="ru-RU"/>
              </w:rPr>
            </w:pPr>
            <w:r w:rsidRPr="009B72CD">
              <w:rPr>
                <w:rFonts w:ascii="Calibri" w:eastAsia="Times New Roman" w:hAnsi="Calibri" w:cs="Calibri"/>
                <w:color w:val="000000"/>
                <w:lang w:eastAsia="ru-RU"/>
              </w:rPr>
              <w:t>16756,1</w:t>
            </w:r>
          </w:p>
        </w:tc>
        <w:tc>
          <w:tcPr>
            <w:tcW w:w="1104" w:type="dxa"/>
            <w:tcBorders>
              <w:top w:val="nil"/>
              <w:left w:val="nil"/>
              <w:bottom w:val="single" w:sz="4" w:space="0" w:color="auto"/>
              <w:right w:val="single" w:sz="4" w:space="0" w:color="auto"/>
            </w:tcBorders>
            <w:shd w:val="clear" w:color="auto" w:fill="auto"/>
            <w:noWrap/>
            <w:vAlign w:val="bottom"/>
            <w:hideMark/>
          </w:tcPr>
          <w:p w:rsidR="009B72CD" w:rsidRPr="009B72CD" w:rsidRDefault="009B72CD" w:rsidP="0084009D">
            <w:pPr>
              <w:spacing w:after="0" w:line="240" w:lineRule="auto"/>
              <w:jc w:val="right"/>
              <w:rPr>
                <w:rFonts w:ascii="Calibri" w:eastAsia="Times New Roman" w:hAnsi="Calibri" w:cs="Calibri"/>
                <w:color w:val="000000"/>
                <w:lang w:eastAsia="ru-RU"/>
              </w:rPr>
            </w:pPr>
            <w:r w:rsidRPr="009B72CD">
              <w:rPr>
                <w:rFonts w:ascii="Calibri" w:eastAsia="Times New Roman" w:hAnsi="Calibri" w:cs="Calibri"/>
                <w:color w:val="000000"/>
                <w:lang w:eastAsia="ru-RU"/>
              </w:rPr>
              <w:t>16917,2</w:t>
            </w:r>
          </w:p>
        </w:tc>
        <w:tc>
          <w:tcPr>
            <w:tcW w:w="1104" w:type="dxa"/>
            <w:tcBorders>
              <w:top w:val="nil"/>
              <w:left w:val="nil"/>
              <w:bottom w:val="single" w:sz="4" w:space="0" w:color="auto"/>
              <w:right w:val="single" w:sz="4" w:space="0" w:color="auto"/>
            </w:tcBorders>
            <w:shd w:val="clear" w:color="auto" w:fill="auto"/>
            <w:noWrap/>
            <w:vAlign w:val="bottom"/>
            <w:hideMark/>
          </w:tcPr>
          <w:p w:rsidR="009B72CD" w:rsidRPr="009B72CD" w:rsidRDefault="009B72CD" w:rsidP="0084009D">
            <w:pPr>
              <w:spacing w:after="0" w:line="240" w:lineRule="auto"/>
              <w:jc w:val="right"/>
              <w:rPr>
                <w:rFonts w:ascii="Calibri" w:eastAsia="Times New Roman" w:hAnsi="Calibri" w:cs="Calibri"/>
                <w:color w:val="000000"/>
                <w:lang w:eastAsia="ru-RU"/>
              </w:rPr>
            </w:pPr>
            <w:r w:rsidRPr="009B72CD">
              <w:rPr>
                <w:rFonts w:ascii="Calibri" w:eastAsia="Times New Roman" w:hAnsi="Calibri" w:cs="Calibri"/>
                <w:color w:val="000000"/>
                <w:lang w:eastAsia="ru-RU"/>
              </w:rPr>
              <w:t>16738,2</w:t>
            </w:r>
          </w:p>
        </w:tc>
      </w:tr>
      <w:tr w:rsidR="009B72CD" w:rsidRPr="009B72CD" w:rsidTr="009B72CD">
        <w:trPr>
          <w:trHeight w:val="377"/>
        </w:trPr>
        <w:tc>
          <w:tcPr>
            <w:tcW w:w="1107" w:type="dxa"/>
            <w:tcBorders>
              <w:top w:val="nil"/>
              <w:left w:val="single" w:sz="4" w:space="0" w:color="auto"/>
              <w:bottom w:val="single" w:sz="4" w:space="0" w:color="auto"/>
              <w:right w:val="single" w:sz="4" w:space="0" w:color="auto"/>
            </w:tcBorders>
            <w:shd w:val="clear" w:color="000000" w:fill="D8D8D8"/>
            <w:noWrap/>
            <w:vAlign w:val="bottom"/>
            <w:hideMark/>
          </w:tcPr>
          <w:p w:rsidR="009B72CD" w:rsidRPr="009B72CD" w:rsidRDefault="009B72CD" w:rsidP="0084009D">
            <w:pPr>
              <w:spacing w:after="0" w:line="240" w:lineRule="auto"/>
              <w:jc w:val="right"/>
              <w:rPr>
                <w:rFonts w:ascii="Calibri" w:eastAsia="Times New Roman" w:hAnsi="Calibri" w:cs="Calibri"/>
                <w:color w:val="000000"/>
                <w:lang w:eastAsia="ru-RU"/>
              </w:rPr>
            </w:pPr>
            <w:r w:rsidRPr="009B72CD">
              <w:rPr>
                <w:rFonts w:ascii="Calibri" w:eastAsia="Times New Roman" w:hAnsi="Calibri" w:cs="Calibri"/>
                <w:color w:val="000000"/>
                <w:lang w:eastAsia="ru-RU"/>
              </w:rPr>
              <w:t>Сальдо</w:t>
            </w:r>
          </w:p>
        </w:tc>
        <w:tc>
          <w:tcPr>
            <w:tcW w:w="1104" w:type="dxa"/>
            <w:tcBorders>
              <w:top w:val="nil"/>
              <w:left w:val="nil"/>
              <w:bottom w:val="single" w:sz="4" w:space="0" w:color="auto"/>
              <w:right w:val="single" w:sz="4" w:space="0" w:color="auto"/>
            </w:tcBorders>
            <w:shd w:val="clear" w:color="auto" w:fill="auto"/>
            <w:noWrap/>
            <w:vAlign w:val="bottom"/>
            <w:hideMark/>
          </w:tcPr>
          <w:p w:rsidR="009B72CD" w:rsidRPr="009B72CD" w:rsidRDefault="009B72CD" w:rsidP="0084009D">
            <w:pPr>
              <w:spacing w:after="0" w:line="240" w:lineRule="auto"/>
              <w:jc w:val="right"/>
              <w:rPr>
                <w:rFonts w:ascii="Calibri" w:eastAsia="Times New Roman" w:hAnsi="Calibri" w:cs="Calibri"/>
                <w:color w:val="000000"/>
                <w:lang w:eastAsia="ru-RU"/>
              </w:rPr>
            </w:pPr>
            <w:r w:rsidRPr="009B72CD">
              <w:rPr>
                <w:rFonts w:ascii="Calibri" w:eastAsia="Times New Roman" w:hAnsi="Calibri" w:cs="Calibri"/>
                <w:color w:val="000000"/>
                <w:lang w:eastAsia="ru-RU"/>
              </w:rPr>
              <w:t>2222,9</w:t>
            </w:r>
          </w:p>
        </w:tc>
        <w:tc>
          <w:tcPr>
            <w:tcW w:w="1104" w:type="dxa"/>
            <w:tcBorders>
              <w:top w:val="nil"/>
              <w:left w:val="nil"/>
              <w:bottom w:val="single" w:sz="4" w:space="0" w:color="auto"/>
              <w:right w:val="single" w:sz="4" w:space="0" w:color="auto"/>
            </w:tcBorders>
            <w:shd w:val="clear" w:color="auto" w:fill="auto"/>
            <w:noWrap/>
            <w:vAlign w:val="bottom"/>
            <w:hideMark/>
          </w:tcPr>
          <w:p w:rsidR="009B72CD" w:rsidRPr="009B72CD" w:rsidRDefault="009B72CD" w:rsidP="0084009D">
            <w:pPr>
              <w:spacing w:after="0" w:line="240" w:lineRule="auto"/>
              <w:jc w:val="right"/>
              <w:rPr>
                <w:rFonts w:ascii="Calibri" w:eastAsia="Times New Roman" w:hAnsi="Calibri" w:cs="Calibri"/>
                <w:color w:val="000000"/>
                <w:lang w:eastAsia="ru-RU"/>
              </w:rPr>
            </w:pPr>
            <w:r w:rsidRPr="009B72CD">
              <w:rPr>
                <w:rFonts w:ascii="Calibri" w:eastAsia="Times New Roman" w:hAnsi="Calibri" w:cs="Calibri"/>
                <w:color w:val="000000"/>
                <w:lang w:eastAsia="ru-RU"/>
              </w:rPr>
              <w:t>2931,6</w:t>
            </w:r>
          </w:p>
        </w:tc>
        <w:tc>
          <w:tcPr>
            <w:tcW w:w="1104" w:type="dxa"/>
            <w:tcBorders>
              <w:top w:val="nil"/>
              <w:left w:val="nil"/>
              <w:bottom w:val="single" w:sz="4" w:space="0" w:color="auto"/>
              <w:right w:val="single" w:sz="4" w:space="0" w:color="auto"/>
            </w:tcBorders>
            <w:shd w:val="clear" w:color="auto" w:fill="auto"/>
            <w:noWrap/>
            <w:vAlign w:val="bottom"/>
            <w:hideMark/>
          </w:tcPr>
          <w:p w:rsidR="009B72CD" w:rsidRPr="009B72CD" w:rsidRDefault="009B72CD" w:rsidP="0084009D">
            <w:pPr>
              <w:spacing w:after="0" w:line="240" w:lineRule="auto"/>
              <w:jc w:val="right"/>
              <w:rPr>
                <w:rFonts w:ascii="Calibri" w:eastAsia="Times New Roman" w:hAnsi="Calibri" w:cs="Calibri"/>
                <w:color w:val="000000"/>
                <w:lang w:eastAsia="ru-RU"/>
              </w:rPr>
            </w:pPr>
            <w:r w:rsidRPr="009B72CD">
              <w:rPr>
                <w:rFonts w:ascii="Calibri" w:eastAsia="Times New Roman" w:hAnsi="Calibri" w:cs="Calibri"/>
                <w:color w:val="000000"/>
                <w:lang w:eastAsia="ru-RU"/>
              </w:rPr>
              <w:t>4516,2</w:t>
            </w:r>
          </w:p>
        </w:tc>
        <w:tc>
          <w:tcPr>
            <w:tcW w:w="1104" w:type="dxa"/>
            <w:tcBorders>
              <w:top w:val="nil"/>
              <w:left w:val="nil"/>
              <w:bottom w:val="single" w:sz="4" w:space="0" w:color="auto"/>
              <w:right w:val="single" w:sz="4" w:space="0" w:color="auto"/>
            </w:tcBorders>
            <w:shd w:val="clear" w:color="auto" w:fill="auto"/>
            <w:noWrap/>
            <w:vAlign w:val="bottom"/>
            <w:hideMark/>
          </w:tcPr>
          <w:p w:rsidR="009B72CD" w:rsidRPr="009B72CD" w:rsidRDefault="009B72CD" w:rsidP="0084009D">
            <w:pPr>
              <w:spacing w:after="0" w:line="240" w:lineRule="auto"/>
              <w:jc w:val="right"/>
              <w:rPr>
                <w:rFonts w:ascii="Calibri" w:eastAsia="Times New Roman" w:hAnsi="Calibri" w:cs="Calibri"/>
                <w:color w:val="000000"/>
                <w:lang w:eastAsia="ru-RU"/>
              </w:rPr>
            </w:pPr>
            <w:r w:rsidRPr="009B72CD">
              <w:rPr>
                <w:rFonts w:ascii="Calibri" w:eastAsia="Times New Roman" w:hAnsi="Calibri" w:cs="Calibri"/>
                <w:color w:val="000000"/>
                <w:lang w:eastAsia="ru-RU"/>
              </w:rPr>
              <w:t>7129,7</w:t>
            </w:r>
          </w:p>
        </w:tc>
        <w:tc>
          <w:tcPr>
            <w:tcW w:w="1104" w:type="dxa"/>
            <w:tcBorders>
              <w:top w:val="nil"/>
              <w:left w:val="nil"/>
              <w:bottom w:val="single" w:sz="4" w:space="0" w:color="auto"/>
              <w:right w:val="single" w:sz="4" w:space="0" w:color="auto"/>
            </w:tcBorders>
            <w:shd w:val="clear" w:color="auto" w:fill="auto"/>
            <w:noWrap/>
            <w:vAlign w:val="bottom"/>
            <w:hideMark/>
          </w:tcPr>
          <w:p w:rsidR="009B72CD" w:rsidRPr="009B72CD" w:rsidRDefault="009B72CD" w:rsidP="0084009D">
            <w:pPr>
              <w:spacing w:after="0" w:line="240" w:lineRule="auto"/>
              <w:jc w:val="right"/>
              <w:rPr>
                <w:rFonts w:ascii="Calibri" w:eastAsia="Times New Roman" w:hAnsi="Calibri" w:cs="Calibri"/>
                <w:color w:val="000000"/>
                <w:lang w:eastAsia="ru-RU"/>
              </w:rPr>
            </w:pPr>
            <w:r w:rsidRPr="009B72CD">
              <w:rPr>
                <w:rFonts w:ascii="Calibri" w:eastAsia="Times New Roman" w:hAnsi="Calibri" w:cs="Calibri"/>
                <w:color w:val="000000"/>
                <w:lang w:eastAsia="ru-RU"/>
              </w:rPr>
              <w:t>10707,7</w:t>
            </w:r>
          </w:p>
        </w:tc>
        <w:tc>
          <w:tcPr>
            <w:tcW w:w="1104" w:type="dxa"/>
            <w:tcBorders>
              <w:top w:val="nil"/>
              <w:left w:val="nil"/>
              <w:bottom w:val="single" w:sz="4" w:space="0" w:color="auto"/>
              <w:right w:val="single" w:sz="4" w:space="0" w:color="auto"/>
            </w:tcBorders>
            <w:shd w:val="clear" w:color="auto" w:fill="auto"/>
            <w:noWrap/>
            <w:vAlign w:val="bottom"/>
            <w:hideMark/>
          </w:tcPr>
          <w:p w:rsidR="009B72CD" w:rsidRPr="009B72CD" w:rsidRDefault="009B72CD" w:rsidP="0084009D">
            <w:pPr>
              <w:spacing w:after="0" w:line="240" w:lineRule="auto"/>
              <w:jc w:val="right"/>
              <w:rPr>
                <w:rFonts w:ascii="Calibri" w:eastAsia="Times New Roman" w:hAnsi="Calibri" w:cs="Calibri"/>
                <w:color w:val="000000"/>
                <w:lang w:eastAsia="ru-RU"/>
              </w:rPr>
            </w:pPr>
            <w:r w:rsidRPr="009B72CD">
              <w:rPr>
                <w:rFonts w:ascii="Calibri" w:eastAsia="Times New Roman" w:hAnsi="Calibri" w:cs="Calibri"/>
                <w:color w:val="000000"/>
                <w:lang w:eastAsia="ru-RU"/>
              </w:rPr>
              <w:t>10322,6</w:t>
            </w:r>
          </w:p>
        </w:tc>
      </w:tr>
    </w:tbl>
    <w:p w:rsidR="009B72CD" w:rsidRPr="0084009D" w:rsidRDefault="009B72CD" w:rsidP="0084009D">
      <w:pPr>
        <w:spacing w:line="360" w:lineRule="auto"/>
        <w:ind w:left="150"/>
        <w:jc w:val="right"/>
        <w:rPr>
          <w:rFonts w:ascii="Times New Roman" w:hAnsi="Times New Roman" w:cs="Times New Roman"/>
          <w:i/>
          <w:sz w:val="24"/>
          <w:szCs w:val="24"/>
          <w:lang w:val="de-DE"/>
        </w:rPr>
      </w:pPr>
      <w:r w:rsidRPr="0084009D">
        <w:rPr>
          <w:rFonts w:ascii="Times New Roman" w:hAnsi="Times New Roman" w:cs="Times New Roman"/>
          <w:sz w:val="24"/>
          <w:szCs w:val="24"/>
        </w:rPr>
        <w:t>Источник</w:t>
      </w:r>
      <w:r w:rsidRPr="0084009D">
        <w:rPr>
          <w:rFonts w:ascii="Times New Roman" w:hAnsi="Times New Roman" w:cs="Times New Roman"/>
          <w:sz w:val="24"/>
          <w:szCs w:val="24"/>
          <w:lang w:val="de-DE"/>
        </w:rPr>
        <w:t xml:space="preserve">: </w:t>
      </w:r>
      <w:r w:rsidR="0084009D" w:rsidRPr="0084009D">
        <w:rPr>
          <w:rFonts w:ascii="Times New Roman" w:hAnsi="Times New Roman" w:cs="Times New Roman"/>
          <w:lang w:val="de-DE"/>
        </w:rPr>
        <w:t>Deutsche</w:t>
      </w:r>
      <w:r w:rsidR="0084009D" w:rsidRPr="009F7EAF">
        <w:rPr>
          <w:rFonts w:ascii="Times New Roman" w:hAnsi="Times New Roman" w:cs="Times New Roman"/>
          <w:lang w:val="de-DE"/>
        </w:rPr>
        <w:t xml:space="preserve"> Bundesbank Eurosystem </w:t>
      </w:r>
      <w:hyperlink r:id="rId8" w:history="1">
        <w:r w:rsidR="0084009D" w:rsidRPr="009F7EAF">
          <w:rPr>
            <w:rStyle w:val="a6"/>
            <w:rFonts w:ascii="Times New Roman" w:hAnsi="Times New Roman" w:cs="Times New Roman"/>
            <w:lang w:val="de-DE"/>
          </w:rPr>
          <w:t>http://www.bundesbank.de/</w:t>
        </w:r>
      </w:hyperlink>
    </w:p>
    <w:p w:rsidR="00922723" w:rsidRDefault="00B63BBD" w:rsidP="00A34ABF">
      <w:pPr>
        <w:spacing w:line="360" w:lineRule="auto"/>
        <w:ind w:left="150"/>
        <w:jc w:val="both"/>
        <w:rPr>
          <w:rFonts w:ascii="Times New Roman" w:hAnsi="Times New Roman" w:cs="Times New Roman"/>
          <w:sz w:val="28"/>
          <w:szCs w:val="28"/>
        </w:rPr>
      </w:pPr>
      <w:r>
        <w:rPr>
          <w:rFonts w:ascii="Times New Roman" w:hAnsi="Times New Roman" w:cs="Times New Roman"/>
          <w:sz w:val="28"/>
          <w:szCs w:val="28"/>
        </w:rPr>
        <w:t>По объему привлекаемых немецких инвестиций Латинская Америка занимает лидирующие позиции среди развивающихся стран. Доля инвестиций, направленных Германией в Латинскую Америку составляет 50%. Немецкие компании считали прямые инвестиции лучшим механизмом по укреплению своих позиций в регионе. Средства, вложенные немецкими компаниями, были направлены в крупнейшие экономики региона, Бразилию и Аргентину</w:t>
      </w:r>
      <w:r w:rsidR="0072535F">
        <w:rPr>
          <w:rFonts w:ascii="Times New Roman" w:hAnsi="Times New Roman" w:cs="Times New Roman"/>
          <w:sz w:val="28"/>
          <w:szCs w:val="28"/>
        </w:rPr>
        <w:t>, а также Мексику, так как в 1994 году</w:t>
      </w:r>
      <w:r>
        <w:rPr>
          <w:rFonts w:ascii="Times New Roman" w:hAnsi="Times New Roman" w:cs="Times New Roman"/>
          <w:sz w:val="28"/>
          <w:szCs w:val="28"/>
        </w:rPr>
        <w:t xml:space="preserve"> она присоединилась в НАФТА и представляла особый интерес для дальнейшего сотрудничества и усилению конкурентной среды.</w:t>
      </w:r>
      <w:r w:rsidR="00C349CB">
        <w:rPr>
          <w:rFonts w:ascii="Times New Roman" w:hAnsi="Times New Roman" w:cs="Times New Roman"/>
          <w:sz w:val="28"/>
          <w:szCs w:val="28"/>
        </w:rPr>
        <w:t xml:space="preserve"> В некоторых отраслях, немецкие предприятия являлись практически монополиями, в силу неразвитости отдельных сфер на внутреннем рынке, а также отсутствием внешних конкурентов. Также большие доходы тогда удавалось получать от расположения на территории Латиноамериканских стран таких </w:t>
      </w:r>
      <w:r w:rsidR="00C349CB">
        <w:rPr>
          <w:rFonts w:ascii="Times New Roman" w:hAnsi="Times New Roman" w:cs="Times New Roman"/>
          <w:sz w:val="28"/>
          <w:szCs w:val="28"/>
        </w:rPr>
        <w:lastRenderedPageBreak/>
        <w:t xml:space="preserve">автомобильных гигантов, как </w:t>
      </w:r>
      <w:r w:rsidR="00C349CB">
        <w:rPr>
          <w:rFonts w:ascii="Times New Roman" w:hAnsi="Times New Roman" w:cs="Times New Roman"/>
          <w:sz w:val="28"/>
          <w:szCs w:val="28"/>
          <w:lang w:val="de-DE"/>
        </w:rPr>
        <w:t>Volksvagen</w:t>
      </w:r>
      <w:r w:rsidR="00C349CB" w:rsidRPr="00C349CB">
        <w:rPr>
          <w:rFonts w:ascii="Times New Roman" w:hAnsi="Times New Roman" w:cs="Times New Roman"/>
          <w:sz w:val="28"/>
          <w:szCs w:val="28"/>
        </w:rPr>
        <w:t xml:space="preserve"> </w:t>
      </w:r>
      <w:r w:rsidR="00C349CB">
        <w:rPr>
          <w:rFonts w:ascii="Times New Roman" w:hAnsi="Times New Roman" w:cs="Times New Roman"/>
          <w:sz w:val="28"/>
          <w:szCs w:val="28"/>
          <w:lang w:val="de-DE"/>
        </w:rPr>
        <w:t>AG</w:t>
      </w:r>
      <w:r w:rsidR="00C349CB" w:rsidRPr="00C349CB">
        <w:rPr>
          <w:rFonts w:ascii="Times New Roman" w:hAnsi="Times New Roman" w:cs="Times New Roman"/>
          <w:sz w:val="28"/>
          <w:szCs w:val="28"/>
        </w:rPr>
        <w:t xml:space="preserve"> </w:t>
      </w:r>
      <w:r w:rsidR="00C349CB">
        <w:rPr>
          <w:rFonts w:ascii="Times New Roman" w:hAnsi="Times New Roman" w:cs="Times New Roman"/>
          <w:sz w:val="28"/>
          <w:szCs w:val="28"/>
        </w:rPr>
        <w:t xml:space="preserve">и </w:t>
      </w:r>
      <w:proofErr w:type="spellStart"/>
      <w:r w:rsidR="00C349CB">
        <w:rPr>
          <w:rFonts w:ascii="Times New Roman" w:hAnsi="Times New Roman" w:cs="Times New Roman"/>
          <w:sz w:val="28"/>
          <w:szCs w:val="28"/>
          <w:lang w:val="de-DE"/>
        </w:rPr>
        <w:t>Deimler</w:t>
      </w:r>
      <w:proofErr w:type="spellEnd"/>
      <w:r w:rsidR="00C349CB" w:rsidRPr="00C349CB">
        <w:rPr>
          <w:rFonts w:ascii="Times New Roman" w:hAnsi="Times New Roman" w:cs="Times New Roman"/>
          <w:sz w:val="28"/>
          <w:szCs w:val="28"/>
        </w:rPr>
        <w:t>-</w:t>
      </w:r>
      <w:r w:rsidR="00C349CB">
        <w:rPr>
          <w:rFonts w:ascii="Times New Roman" w:hAnsi="Times New Roman" w:cs="Times New Roman"/>
          <w:sz w:val="28"/>
          <w:szCs w:val="28"/>
          <w:lang w:val="en-US"/>
        </w:rPr>
        <w:t>Chrysler</w:t>
      </w:r>
      <w:r w:rsidR="00E63D5D">
        <w:rPr>
          <w:rStyle w:val="a5"/>
          <w:rFonts w:ascii="Times New Roman" w:hAnsi="Times New Roman" w:cs="Times New Roman"/>
          <w:sz w:val="28"/>
          <w:szCs w:val="28"/>
          <w:lang w:val="en-US"/>
        </w:rPr>
        <w:footnoteReference w:id="15"/>
      </w:r>
      <w:r w:rsidR="00C349CB">
        <w:rPr>
          <w:rFonts w:ascii="Times New Roman" w:hAnsi="Times New Roman" w:cs="Times New Roman"/>
          <w:sz w:val="28"/>
          <w:szCs w:val="28"/>
        </w:rPr>
        <w:t>.</w:t>
      </w:r>
      <w:r w:rsidR="00E63D5D" w:rsidRPr="00E63D5D">
        <w:rPr>
          <w:rFonts w:ascii="Times New Roman" w:hAnsi="Times New Roman" w:cs="Times New Roman"/>
          <w:sz w:val="28"/>
          <w:szCs w:val="28"/>
        </w:rPr>
        <w:t xml:space="preserve"> </w:t>
      </w:r>
      <w:r w:rsidR="00E63D5D">
        <w:rPr>
          <w:rFonts w:ascii="Times New Roman" w:hAnsi="Times New Roman" w:cs="Times New Roman"/>
          <w:sz w:val="28"/>
          <w:szCs w:val="28"/>
        </w:rPr>
        <w:t xml:space="preserve">Основным партнером Германии по сотрудничеству в индустриальном секторе становится Аргентина. Германия становится одним из основных поставщиков промышленной продукции в эту страну, занимая 4-ое место после Бразилии, США и Италии. Структура немецкого экспорта в страну представляла собой </w:t>
      </w:r>
      <w:r w:rsidR="00762DCB">
        <w:rPr>
          <w:rFonts w:ascii="Times New Roman" w:hAnsi="Times New Roman" w:cs="Times New Roman"/>
          <w:sz w:val="28"/>
          <w:szCs w:val="28"/>
        </w:rPr>
        <w:t>следующую картину</w:t>
      </w:r>
      <w:r w:rsidR="00922723">
        <w:rPr>
          <w:rFonts w:ascii="Times New Roman" w:hAnsi="Times New Roman" w:cs="Times New Roman"/>
          <w:sz w:val="28"/>
          <w:szCs w:val="28"/>
        </w:rPr>
        <w:t>:</w:t>
      </w:r>
    </w:p>
    <w:p w:rsidR="00922723" w:rsidRDefault="00922723" w:rsidP="00922723">
      <w:pPr>
        <w:spacing w:line="360" w:lineRule="auto"/>
        <w:ind w:left="150"/>
        <w:jc w:val="right"/>
        <w:rPr>
          <w:rFonts w:ascii="Times New Roman" w:hAnsi="Times New Roman" w:cs="Times New Roman"/>
          <w:sz w:val="28"/>
          <w:szCs w:val="28"/>
        </w:rPr>
      </w:pPr>
      <w:r>
        <w:rPr>
          <w:rFonts w:ascii="Times New Roman" w:hAnsi="Times New Roman" w:cs="Times New Roman"/>
          <w:sz w:val="28"/>
          <w:szCs w:val="28"/>
        </w:rPr>
        <w:t>Рисунок 1.</w:t>
      </w:r>
    </w:p>
    <w:p w:rsidR="00922723" w:rsidRDefault="00922723" w:rsidP="00A34ABF">
      <w:pPr>
        <w:spacing w:line="360" w:lineRule="auto"/>
        <w:ind w:left="150"/>
        <w:jc w:val="both"/>
        <w:rPr>
          <w:rFonts w:ascii="Times New Roman" w:hAnsi="Times New Roman" w:cs="Times New Roman"/>
          <w:color w:val="FF0000"/>
          <w:sz w:val="28"/>
          <w:szCs w:val="28"/>
        </w:rPr>
      </w:pPr>
      <w:r>
        <w:rPr>
          <w:rFonts w:ascii="Times New Roman" w:hAnsi="Times New Roman" w:cs="Times New Roman"/>
          <w:noProof/>
          <w:color w:val="FF0000"/>
          <w:sz w:val="28"/>
          <w:szCs w:val="28"/>
          <w:lang w:eastAsia="ru-RU"/>
        </w:rPr>
        <w:drawing>
          <wp:inline distT="0" distB="0" distL="0" distR="0">
            <wp:extent cx="3462655" cy="2609215"/>
            <wp:effectExtent l="19050" t="0" r="4445"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462655" cy="2609215"/>
                    </a:xfrm>
                    <a:prstGeom prst="rect">
                      <a:avLst/>
                    </a:prstGeom>
                    <a:noFill/>
                    <a:ln w="9525">
                      <a:noFill/>
                      <a:miter lim="800000"/>
                      <a:headEnd/>
                      <a:tailEnd/>
                    </a:ln>
                  </pic:spPr>
                </pic:pic>
              </a:graphicData>
            </a:graphic>
          </wp:inline>
        </w:drawing>
      </w:r>
    </w:p>
    <w:p w:rsidR="00922723" w:rsidRPr="00922723" w:rsidRDefault="00922723" w:rsidP="00922723">
      <w:pPr>
        <w:spacing w:line="360" w:lineRule="auto"/>
        <w:ind w:left="150"/>
        <w:jc w:val="right"/>
        <w:rPr>
          <w:lang w:val="de-DE"/>
        </w:rPr>
      </w:pPr>
      <w:r>
        <w:rPr>
          <w:rFonts w:ascii="Times New Roman" w:hAnsi="Times New Roman" w:cs="Times New Roman"/>
        </w:rPr>
        <w:t>Источник</w:t>
      </w:r>
      <w:r w:rsidRPr="00922723">
        <w:rPr>
          <w:rFonts w:ascii="Times New Roman" w:hAnsi="Times New Roman" w:cs="Times New Roman"/>
          <w:lang w:val="de-DE"/>
        </w:rPr>
        <w:t>:</w:t>
      </w:r>
      <w:r w:rsidRPr="009F7EAF">
        <w:rPr>
          <w:rFonts w:ascii="Times New Roman" w:hAnsi="Times New Roman" w:cs="Times New Roman"/>
          <w:lang w:val="de-DE"/>
        </w:rPr>
        <w:t>Deutsche</w:t>
      </w:r>
      <w:r w:rsidRPr="00922723">
        <w:rPr>
          <w:rFonts w:ascii="Times New Roman" w:hAnsi="Times New Roman" w:cs="Times New Roman"/>
          <w:lang w:val="de-DE"/>
        </w:rPr>
        <w:t xml:space="preserve"> </w:t>
      </w:r>
      <w:r w:rsidRPr="009F7EAF">
        <w:rPr>
          <w:rFonts w:ascii="Times New Roman" w:hAnsi="Times New Roman" w:cs="Times New Roman"/>
          <w:lang w:val="de-DE"/>
        </w:rPr>
        <w:t>Bundesbank</w:t>
      </w:r>
      <w:r w:rsidRPr="00922723">
        <w:rPr>
          <w:rFonts w:ascii="Times New Roman" w:hAnsi="Times New Roman" w:cs="Times New Roman"/>
          <w:lang w:val="de-DE"/>
        </w:rPr>
        <w:t xml:space="preserve"> </w:t>
      </w:r>
      <w:r w:rsidRPr="009F7EAF">
        <w:rPr>
          <w:rFonts w:ascii="Times New Roman" w:hAnsi="Times New Roman" w:cs="Times New Roman"/>
          <w:lang w:val="de-DE"/>
        </w:rPr>
        <w:t>Eurosystem</w:t>
      </w:r>
      <w:r w:rsidRPr="00922723">
        <w:rPr>
          <w:rFonts w:ascii="Times New Roman" w:hAnsi="Times New Roman" w:cs="Times New Roman"/>
          <w:lang w:val="de-DE"/>
        </w:rPr>
        <w:t xml:space="preserve"> </w:t>
      </w:r>
      <w:hyperlink r:id="rId10" w:history="1">
        <w:r w:rsidRPr="009F7EAF">
          <w:rPr>
            <w:rStyle w:val="a6"/>
            <w:rFonts w:ascii="Times New Roman" w:hAnsi="Times New Roman" w:cs="Times New Roman"/>
            <w:lang w:val="de-DE"/>
          </w:rPr>
          <w:t>http</w:t>
        </w:r>
        <w:r w:rsidRPr="00922723">
          <w:rPr>
            <w:rStyle w:val="a6"/>
            <w:rFonts w:ascii="Times New Roman" w:hAnsi="Times New Roman" w:cs="Times New Roman"/>
            <w:lang w:val="de-DE"/>
          </w:rPr>
          <w:t>://</w:t>
        </w:r>
        <w:r w:rsidRPr="009F7EAF">
          <w:rPr>
            <w:rStyle w:val="a6"/>
            <w:rFonts w:ascii="Times New Roman" w:hAnsi="Times New Roman" w:cs="Times New Roman"/>
            <w:lang w:val="de-DE"/>
          </w:rPr>
          <w:t>www</w:t>
        </w:r>
        <w:r w:rsidRPr="00922723">
          <w:rPr>
            <w:rStyle w:val="a6"/>
            <w:rFonts w:ascii="Times New Roman" w:hAnsi="Times New Roman" w:cs="Times New Roman"/>
            <w:lang w:val="de-DE"/>
          </w:rPr>
          <w:t>.</w:t>
        </w:r>
        <w:r w:rsidRPr="009F7EAF">
          <w:rPr>
            <w:rStyle w:val="a6"/>
            <w:rFonts w:ascii="Times New Roman" w:hAnsi="Times New Roman" w:cs="Times New Roman"/>
            <w:lang w:val="de-DE"/>
          </w:rPr>
          <w:t>bundesbank</w:t>
        </w:r>
        <w:r w:rsidRPr="00922723">
          <w:rPr>
            <w:rStyle w:val="a6"/>
            <w:rFonts w:ascii="Times New Roman" w:hAnsi="Times New Roman" w:cs="Times New Roman"/>
            <w:lang w:val="de-DE"/>
          </w:rPr>
          <w:t>.</w:t>
        </w:r>
        <w:r w:rsidRPr="009F7EAF">
          <w:rPr>
            <w:rStyle w:val="a6"/>
            <w:rFonts w:ascii="Times New Roman" w:hAnsi="Times New Roman" w:cs="Times New Roman"/>
            <w:lang w:val="de-DE"/>
          </w:rPr>
          <w:t>de</w:t>
        </w:r>
        <w:r w:rsidRPr="00922723">
          <w:rPr>
            <w:rStyle w:val="a6"/>
            <w:rFonts w:ascii="Times New Roman" w:hAnsi="Times New Roman" w:cs="Times New Roman"/>
            <w:lang w:val="de-DE"/>
          </w:rPr>
          <w:t>/</w:t>
        </w:r>
      </w:hyperlink>
    </w:p>
    <w:p w:rsidR="00BD6289" w:rsidRDefault="00762DCB" w:rsidP="00A34ABF">
      <w:pPr>
        <w:spacing w:line="360" w:lineRule="auto"/>
        <w:ind w:left="150"/>
        <w:jc w:val="both"/>
        <w:rPr>
          <w:rFonts w:ascii="Times New Roman" w:hAnsi="Times New Roman" w:cs="Times New Roman"/>
          <w:sz w:val="28"/>
          <w:szCs w:val="28"/>
        </w:rPr>
      </w:pPr>
      <w:r>
        <w:rPr>
          <w:rFonts w:ascii="Times New Roman" w:hAnsi="Times New Roman" w:cs="Times New Roman"/>
          <w:sz w:val="28"/>
          <w:szCs w:val="28"/>
        </w:rPr>
        <w:t>В виду</w:t>
      </w:r>
      <w:r w:rsidR="00226E5B">
        <w:rPr>
          <w:rFonts w:ascii="Times New Roman" w:hAnsi="Times New Roman" w:cs="Times New Roman"/>
          <w:sz w:val="28"/>
          <w:szCs w:val="28"/>
        </w:rPr>
        <w:t xml:space="preserve"> проводимой в то время политики</w:t>
      </w:r>
      <w:r>
        <w:rPr>
          <w:rFonts w:ascii="Times New Roman" w:hAnsi="Times New Roman" w:cs="Times New Roman"/>
          <w:sz w:val="28"/>
          <w:szCs w:val="28"/>
        </w:rPr>
        <w:t xml:space="preserve"> ЕС по ограничению ввоза сельскохозяйственной продукции на территорию стран-членов</w:t>
      </w:r>
      <w:r w:rsidR="00226E5B">
        <w:rPr>
          <w:rFonts w:ascii="Times New Roman" w:hAnsi="Times New Roman" w:cs="Times New Roman"/>
          <w:sz w:val="28"/>
          <w:szCs w:val="28"/>
        </w:rPr>
        <w:t xml:space="preserve"> союза</w:t>
      </w:r>
      <w:r>
        <w:rPr>
          <w:rFonts w:ascii="Times New Roman" w:hAnsi="Times New Roman" w:cs="Times New Roman"/>
          <w:sz w:val="28"/>
          <w:szCs w:val="28"/>
        </w:rPr>
        <w:t xml:space="preserve">, импорт из Аргентины имел тенденцию к снижению. </w:t>
      </w:r>
      <w:r w:rsidR="00226E5B">
        <w:rPr>
          <w:rFonts w:ascii="Times New Roman" w:hAnsi="Times New Roman" w:cs="Times New Roman"/>
          <w:sz w:val="28"/>
          <w:szCs w:val="28"/>
        </w:rPr>
        <w:t xml:space="preserve">Характерными товарами, направляемыми на немецкий рынок,  </w:t>
      </w:r>
      <w:r w:rsidR="0062518C">
        <w:rPr>
          <w:rFonts w:ascii="Times New Roman" w:hAnsi="Times New Roman" w:cs="Times New Roman"/>
          <w:sz w:val="28"/>
          <w:szCs w:val="28"/>
        </w:rPr>
        <w:t xml:space="preserve">являлись мясная продукция, жмых, фрукты, масла, табак. Мясо, как известно, является одним из основных </w:t>
      </w:r>
      <w:r w:rsidR="00226E5B">
        <w:rPr>
          <w:rFonts w:ascii="Times New Roman" w:hAnsi="Times New Roman" w:cs="Times New Roman"/>
          <w:sz w:val="28"/>
          <w:szCs w:val="28"/>
        </w:rPr>
        <w:t xml:space="preserve">статей экспорта Аргентины </w:t>
      </w:r>
      <w:r w:rsidR="0062518C">
        <w:rPr>
          <w:rFonts w:ascii="Times New Roman" w:hAnsi="Times New Roman" w:cs="Times New Roman"/>
          <w:sz w:val="28"/>
          <w:szCs w:val="28"/>
        </w:rPr>
        <w:t xml:space="preserve"> и в наши дни. Вторым по значимости торговым партнером Германии на территории Латинской Америки являлась Бразилия. Основным преимущес</w:t>
      </w:r>
      <w:r w:rsidR="00D06232">
        <w:rPr>
          <w:rFonts w:ascii="Times New Roman" w:hAnsi="Times New Roman" w:cs="Times New Roman"/>
          <w:sz w:val="28"/>
          <w:szCs w:val="28"/>
        </w:rPr>
        <w:t xml:space="preserve">твом этого государства являлся </w:t>
      </w:r>
      <w:r w:rsidR="0062518C">
        <w:rPr>
          <w:rFonts w:ascii="Times New Roman" w:hAnsi="Times New Roman" w:cs="Times New Roman"/>
          <w:sz w:val="28"/>
          <w:szCs w:val="28"/>
        </w:rPr>
        <w:t>выбранный бразильским правительством курс на</w:t>
      </w:r>
      <w:r w:rsidR="00D06232">
        <w:rPr>
          <w:rFonts w:ascii="Times New Roman" w:hAnsi="Times New Roman" w:cs="Times New Roman"/>
          <w:sz w:val="28"/>
          <w:szCs w:val="28"/>
        </w:rPr>
        <w:t xml:space="preserve"> интенсивное </w:t>
      </w:r>
      <w:r w:rsidR="0062518C">
        <w:rPr>
          <w:rFonts w:ascii="Times New Roman" w:hAnsi="Times New Roman" w:cs="Times New Roman"/>
          <w:sz w:val="28"/>
          <w:szCs w:val="28"/>
        </w:rPr>
        <w:t xml:space="preserve"> открытие национальной экономики, и как следствие, предоставление различного рода преференций </w:t>
      </w:r>
      <w:r w:rsidR="0062518C">
        <w:rPr>
          <w:rFonts w:ascii="Times New Roman" w:hAnsi="Times New Roman" w:cs="Times New Roman"/>
          <w:sz w:val="28"/>
          <w:szCs w:val="28"/>
        </w:rPr>
        <w:lastRenderedPageBreak/>
        <w:t xml:space="preserve">для стран-партнеров. Результатом </w:t>
      </w:r>
      <w:r w:rsidR="00226E5B">
        <w:rPr>
          <w:rFonts w:ascii="Times New Roman" w:hAnsi="Times New Roman" w:cs="Times New Roman"/>
          <w:sz w:val="28"/>
          <w:szCs w:val="28"/>
        </w:rPr>
        <w:t xml:space="preserve">проводимой политики </w:t>
      </w:r>
      <w:r w:rsidR="0062518C">
        <w:rPr>
          <w:rFonts w:ascii="Times New Roman" w:hAnsi="Times New Roman" w:cs="Times New Roman"/>
          <w:sz w:val="28"/>
          <w:szCs w:val="28"/>
        </w:rPr>
        <w:t>являлся тот факт, что за десять лет, а именно с 1990 по 1999 год объем внешней торговли между Бразилией и Германией увеличился на 187%, что являлось, несомненно, самым большим показателем среди латиноамериканских стран. Также нужно отметить, что</w:t>
      </w:r>
      <w:r w:rsidR="00D06232">
        <w:rPr>
          <w:rFonts w:ascii="Times New Roman" w:hAnsi="Times New Roman" w:cs="Times New Roman"/>
          <w:sz w:val="28"/>
          <w:szCs w:val="28"/>
        </w:rPr>
        <w:t xml:space="preserve"> дефицит  сальд</w:t>
      </w:r>
      <w:r w:rsidR="00625BD6">
        <w:rPr>
          <w:rFonts w:ascii="Times New Roman" w:hAnsi="Times New Roman" w:cs="Times New Roman"/>
          <w:sz w:val="28"/>
          <w:szCs w:val="28"/>
        </w:rPr>
        <w:t>о</w:t>
      </w:r>
      <w:r w:rsidR="0062518C">
        <w:rPr>
          <w:rFonts w:ascii="Times New Roman" w:hAnsi="Times New Roman" w:cs="Times New Roman"/>
          <w:sz w:val="28"/>
          <w:szCs w:val="28"/>
        </w:rPr>
        <w:t xml:space="preserve"> торгового баланса Бразилии </w:t>
      </w:r>
      <w:r w:rsidR="00D06232">
        <w:rPr>
          <w:rFonts w:ascii="Times New Roman" w:hAnsi="Times New Roman" w:cs="Times New Roman"/>
          <w:sz w:val="28"/>
          <w:szCs w:val="28"/>
        </w:rPr>
        <w:t xml:space="preserve">стал расти, что является </w:t>
      </w:r>
      <w:r w:rsidR="009D2F48">
        <w:rPr>
          <w:rFonts w:ascii="Times New Roman" w:hAnsi="Times New Roman" w:cs="Times New Roman"/>
          <w:sz w:val="28"/>
          <w:szCs w:val="28"/>
        </w:rPr>
        <w:t>еще</w:t>
      </w:r>
      <w:r w:rsidR="00D06232">
        <w:rPr>
          <w:rFonts w:ascii="Times New Roman" w:hAnsi="Times New Roman" w:cs="Times New Roman"/>
          <w:sz w:val="28"/>
          <w:szCs w:val="28"/>
        </w:rPr>
        <w:t xml:space="preserve"> одним показа</w:t>
      </w:r>
      <w:r w:rsidR="00226E5B">
        <w:rPr>
          <w:rFonts w:ascii="Times New Roman" w:hAnsi="Times New Roman" w:cs="Times New Roman"/>
          <w:sz w:val="28"/>
          <w:szCs w:val="28"/>
        </w:rPr>
        <w:t>телем роста немецкого экспорта на ее территорию</w:t>
      </w:r>
      <w:r w:rsidR="00D06232">
        <w:rPr>
          <w:rFonts w:ascii="Times New Roman" w:hAnsi="Times New Roman" w:cs="Times New Roman"/>
          <w:sz w:val="28"/>
          <w:szCs w:val="28"/>
        </w:rPr>
        <w:t xml:space="preserve">. Структура торговых отношений между странами аналогична графику, описывающему товарооборот Германии с Аргентиной, кардинальным отличием является основная статься </w:t>
      </w:r>
      <w:r w:rsidR="00B0044C">
        <w:rPr>
          <w:rFonts w:ascii="Times New Roman" w:hAnsi="Times New Roman" w:cs="Times New Roman"/>
          <w:sz w:val="28"/>
          <w:szCs w:val="28"/>
        </w:rPr>
        <w:t xml:space="preserve">бразильского экспорта в Германию: железная руда. </w:t>
      </w:r>
      <w:r w:rsidR="00226E5B">
        <w:rPr>
          <w:rFonts w:ascii="Times New Roman" w:hAnsi="Times New Roman" w:cs="Times New Roman"/>
          <w:sz w:val="28"/>
          <w:szCs w:val="28"/>
        </w:rPr>
        <w:t>Выгодное географическое положение обуславливало наличие на территории Бразилии</w:t>
      </w:r>
      <w:r w:rsidR="00B0044C">
        <w:rPr>
          <w:rFonts w:ascii="Times New Roman" w:hAnsi="Times New Roman" w:cs="Times New Roman"/>
          <w:sz w:val="28"/>
          <w:szCs w:val="28"/>
        </w:rPr>
        <w:t xml:space="preserve"> природных ресурсов</w:t>
      </w:r>
      <w:r w:rsidR="00226E5B">
        <w:rPr>
          <w:rFonts w:ascii="Times New Roman" w:hAnsi="Times New Roman" w:cs="Times New Roman"/>
          <w:sz w:val="28"/>
          <w:szCs w:val="28"/>
        </w:rPr>
        <w:t>,</w:t>
      </w:r>
      <w:r w:rsidR="00B0044C">
        <w:rPr>
          <w:rFonts w:ascii="Times New Roman" w:hAnsi="Times New Roman" w:cs="Times New Roman"/>
          <w:sz w:val="28"/>
          <w:szCs w:val="28"/>
        </w:rPr>
        <w:t xml:space="preserve"> необходимых для п</w:t>
      </w:r>
      <w:r w:rsidR="00226E5B">
        <w:rPr>
          <w:rFonts w:ascii="Times New Roman" w:hAnsi="Times New Roman" w:cs="Times New Roman"/>
          <w:sz w:val="28"/>
          <w:szCs w:val="28"/>
        </w:rPr>
        <w:t xml:space="preserve">ромышленного производства, что </w:t>
      </w:r>
      <w:r w:rsidR="009B48D5">
        <w:rPr>
          <w:rFonts w:ascii="Times New Roman" w:hAnsi="Times New Roman" w:cs="Times New Roman"/>
          <w:sz w:val="28"/>
          <w:szCs w:val="28"/>
        </w:rPr>
        <w:t>делало</w:t>
      </w:r>
      <w:r w:rsidR="00B0044C">
        <w:rPr>
          <w:rFonts w:ascii="Times New Roman" w:hAnsi="Times New Roman" w:cs="Times New Roman"/>
          <w:sz w:val="28"/>
          <w:szCs w:val="28"/>
        </w:rPr>
        <w:t xml:space="preserve"> Бразилию важным торговым партнером не только на внутреннем рынке</w:t>
      </w:r>
      <w:r w:rsidR="009B48D5">
        <w:rPr>
          <w:rFonts w:ascii="Times New Roman" w:hAnsi="Times New Roman" w:cs="Times New Roman"/>
          <w:sz w:val="28"/>
          <w:szCs w:val="28"/>
        </w:rPr>
        <w:t xml:space="preserve">, но и </w:t>
      </w:r>
      <w:r w:rsidR="00226E5B">
        <w:rPr>
          <w:rFonts w:ascii="Times New Roman" w:hAnsi="Times New Roman" w:cs="Times New Roman"/>
          <w:sz w:val="28"/>
          <w:szCs w:val="28"/>
        </w:rPr>
        <w:t xml:space="preserve">для всего мира, в том числе и для Германии, так как </w:t>
      </w:r>
      <w:r w:rsidR="0055582E">
        <w:rPr>
          <w:rFonts w:ascii="Times New Roman" w:hAnsi="Times New Roman" w:cs="Times New Roman"/>
          <w:sz w:val="28"/>
          <w:szCs w:val="28"/>
        </w:rPr>
        <w:t xml:space="preserve">небогатая </w:t>
      </w:r>
      <w:r w:rsidR="00226E5B">
        <w:rPr>
          <w:rFonts w:ascii="Times New Roman" w:hAnsi="Times New Roman" w:cs="Times New Roman"/>
          <w:sz w:val="28"/>
          <w:szCs w:val="28"/>
        </w:rPr>
        <w:t>рес</w:t>
      </w:r>
      <w:r w:rsidR="0055582E">
        <w:rPr>
          <w:rFonts w:ascii="Times New Roman" w:hAnsi="Times New Roman" w:cs="Times New Roman"/>
          <w:sz w:val="28"/>
          <w:szCs w:val="28"/>
        </w:rPr>
        <w:t xml:space="preserve">урсная база этой страны не могла обеспечить масштабные объемы производства.   </w:t>
      </w:r>
      <w:r w:rsidR="00226E5B">
        <w:rPr>
          <w:rFonts w:ascii="Times New Roman" w:hAnsi="Times New Roman" w:cs="Times New Roman"/>
          <w:sz w:val="28"/>
          <w:szCs w:val="28"/>
        </w:rPr>
        <w:t xml:space="preserve"> </w:t>
      </w:r>
      <w:r w:rsidR="009B48D5">
        <w:rPr>
          <w:rFonts w:ascii="Times New Roman" w:hAnsi="Times New Roman" w:cs="Times New Roman"/>
          <w:sz w:val="28"/>
          <w:szCs w:val="28"/>
        </w:rPr>
        <w:t>Наличие ресурсов, а также относительно многих европейских стран дешевая рабочая сила, делало выгодным для иностранных компаний размещать свое производство на территории Бразилии, и поэтому, к концу 90-х годов</w:t>
      </w:r>
      <w:r w:rsidR="002E0270">
        <w:rPr>
          <w:rFonts w:ascii="Times New Roman" w:hAnsi="Times New Roman" w:cs="Times New Roman"/>
          <w:sz w:val="28"/>
          <w:szCs w:val="28"/>
        </w:rPr>
        <w:t xml:space="preserve"> аграрный характер национальной бразильской экономики трансформировался </w:t>
      </w:r>
      <w:proofErr w:type="gramStart"/>
      <w:r w:rsidR="002E0270">
        <w:rPr>
          <w:rFonts w:ascii="Times New Roman" w:hAnsi="Times New Roman" w:cs="Times New Roman"/>
          <w:sz w:val="28"/>
          <w:szCs w:val="28"/>
        </w:rPr>
        <w:t>в</w:t>
      </w:r>
      <w:proofErr w:type="gramEnd"/>
      <w:r w:rsidR="002E0270">
        <w:rPr>
          <w:rFonts w:ascii="Times New Roman" w:hAnsi="Times New Roman" w:cs="Times New Roman"/>
          <w:sz w:val="28"/>
          <w:szCs w:val="28"/>
        </w:rPr>
        <w:t xml:space="preserve"> </w:t>
      </w:r>
      <w:r w:rsidR="003453CF">
        <w:rPr>
          <w:rFonts w:ascii="Times New Roman" w:hAnsi="Times New Roman" w:cs="Times New Roman"/>
          <w:sz w:val="28"/>
          <w:szCs w:val="28"/>
        </w:rPr>
        <w:t xml:space="preserve">индустриальный. </w:t>
      </w:r>
      <w:r w:rsidR="003453CF" w:rsidRPr="003453CF">
        <w:rPr>
          <w:rFonts w:ascii="Times New Roman" w:hAnsi="Times New Roman" w:cs="Times New Roman"/>
          <w:sz w:val="28"/>
          <w:szCs w:val="28"/>
        </w:rPr>
        <w:t xml:space="preserve">Она вышла на ведущие мировые позиции по производству отдельных видов техники: прежде всего автомобилей (8-е место в мире), тракторов (5-е), металлообрабатывающих станков и </w:t>
      </w:r>
      <w:proofErr w:type="spellStart"/>
      <w:r w:rsidR="003453CF" w:rsidRPr="003453CF">
        <w:rPr>
          <w:rFonts w:ascii="Times New Roman" w:hAnsi="Times New Roman" w:cs="Times New Roman"/>
          <w:sz w:val="28"/>
          <w:szCs w:val="28"/>
        </w:rPr>
        <w:t>кузнечно-прессового</w:t>
      </w:r>
      <w:proofErr w:type="spellEnd"/>
      <w:r w:rsidR="003453CF" w:rsidRPr="003453CF">
        <w:rPr>
          <w:rFonts w:ascii="Times New Roman" w:hAnsi="Times New Roman" w:cs="Times New Roman"/>
          <w:sz w:val="28"/>
          <w:szCs w:val="28"/>
        </w:rPr>
        <w:t xml:space="preserve"> оборудования (10-е), средних и малых турбовинтовых самолетов (6-е), судов (3-е), военной техники (6-е). Наиболее быстрыми темпами р</w:t>
      </w:r>
      <w:r w:rsidR="003453CF">
        <w:rPr>
          <w:rFonts w:ascii="Times New Roman" w:hAnsi="Times New Roman" w:cs="Times New Roman"/>
          <w:sz w:val="28"/>
          <w:szCs w:val="28"/>
        </w:rPr>
        <w:t>азвивается автомобильная промыш</w:t>
      </w:r>
      <w:r w:rsidR="003453CF" w:rsidRPr="003453CF">
        <w:rPr>
          <w:rFonts w:ascii="Times New Roman" w:hAnsi="Times New Roman" w:cs="Times New Roman"/>
          <w:sz w:val="28"/>
          <w:szCs w:val="28"/>
        </w:rPr>
        <w:t>ленность</w:t>
      </w:r>
      <w:r w:rsidR="003453CF">
        <w:rPr>
          <w:rFonts w:ascii="Times New Roman" w:hAnsi="Times New Roman" w:cs="Times New Roman"/>
          <w:sz w:val="28"/>
          <w:szCs w:val="28"/>
        </w:rPr>
        <w:t>, активное влияние на развитие которой оказала именно Германия.</w:t>
      </w:r>
      <w:r w:rsidR="003453CF">
        <w:rPr>
          <w:rStyle w:val="a5"/>
          <w:rFonts w:ascii="Times New Roman" w:hAnsi="Times New Roman" w:cs="Times New Roman"/>
          <w:sz w:val="28"/>
          <w:szCs w:val="28"/>
        </w:rPr>
        <w:footnoteReference w:id="16"/>
      </w:r>
      <w:r w:rsidR="003453CF">
        <w:rPr>
          <w:rFonts w:ascii="Times New Roman" w:hAnsi="Times New Roman" w:cs="Times New Roman"/>
          <w:sz w:val="28"/>
          <w:szCs w:val="28"/>
        </w:rPr>
        <w:t xml:space="preserve"> Третьим немаловажным торговым партнером Германии являлась Мексика. И как уже ранее упоминалось, это происходило в первую очередь, из-за тесных связей </w:t>
      </w:r>
      <w:r w:rsidR="003453CF">
        <w:rPr>
          <w:rFonts w:ascii="Times New Roman" w:hAnsi="Times New Roman" w:cs="Times New Roman"/>
          <w:sz w:val="28"/>
          <w:szCs w:val="28"/>
        </w:rPr>
        <w:lastRenderedPageBreak/>
        <w:t xml:space="preserve">Мексики и США. Подписанное в 1994 году соглашение между Канадой, Мексикой и США, знаменующее начало функционирования зоны свободной торговли </w:t>
      </w:r>
      <w:r w:rsidR="009D2F48">
        <w:rPr>
          <w:rFonts w:ascii="Times New Roman" w:hAnsi="Times New Roman" w:cs="Times New Roman"/>
          <w:sz w:val="28"/>
          <w:szCs w:val="28"/>
        </w:rPr>
        <w:t xml:space="preserve">между этими странами, </w:t>
      </w:r>
      <w:r w:rsidR="0055582E">
        <w:rPr>
          <w:rFonts w:ascii="Times New Roman" w:hAnsi="Times New Roman" w:cs="Times New Roman"/>
          <w:sz w:val="28"/>
          <w:szCs w:val="28"/>
        </w:rPr>
        <w:t>ч</w:t>
      </w:r>
      <w:r w:rsidR="009D2F48">
        <w:rPr>
          <w:rFonts w:ascii="Times New Roman" w:hAnsi="Times New Roman" w:cs="Times New Roman"/>
          <w:sz w:val="28"/>
          <w:szCs w:val="28"/>
        </w:rPr>
        <w:t>то подразумевало свободное перемещение капиталов, рабочей силы и товаров. Мексика, являясь посредником между Северной и Южной Америкой, укрепляла свои поз</w:t>
      </w:r>
      <w:r w:rsidR="0055582E">
        <w:rPr>
          <w:rFonts w:ascii="Times New Roman" w:hAnsi="Times New Roman" w:cs="Times New Roman"/>
          <w:sz w:val="28"/>
          <w:szCs w:val="28"/>
        </w:rPr>
        <w:t>иции на мировом рынке, наращивая</w:t>
      </w:r>
      <w:r w:rsidR="009D2F48">
        <w:rPr>
          <w:rFonts w:ascii="Times New Roman" w:hAnsi="Times New Roman" w:cs="Times New Roman"/>
          <w:sz w:val="28"/>
          <w:szCs w:val="28"/>
        </w:rPr>
        <w:t xml:space="preserve"> свою экономическую мощь и влияя на построение торговых отношений стран Латинской Америки не только с США и Канадой, но и с Европейским Союзом. Для </w:t>
      </w:r>
      <w:r w:rsidR="003B0DB6">
        <w:rPr>
          <w:rFonts w:ascii="Times New Roman" w:hAnsi="Times New Roman" w:cs="Times New Roman"/>
          <w:sz w:val="28"/>
          <w:szCs w:val="28"/>
        </w:rPr>
        <w:t>Германии</w:t>
      </w:r>
      <w:r w:rsidR="009D2F48">
        <w:rPr>
          <w:rFonts w:ascii="Times New Roman" w:hAnsi="Times New Roman" w:cs="Times New Roman"/>
          <w:sz w:val="28"/>
          <w:szCs w:val="28"/>
        </w:rPr>
        <w:t xml:space="preserve"> Мексика являлась </w:t>
      </w:r>
      <w:r w:rsidR="003B0DB6">
        <w:rPr>
          <w:rFonts w:ascii="Times New Roman" w:hAnsi="Times New Roman" w:cs="Times New Roman"/>
          <w:sz w:val="28"/>
          <w:szCs w:val="28"/>
        </w:rPr>
        <w:t>важным торговым каналом на североамериканский рынок, по которому немецкая промышленная продукция продвигалась в зону НАФ</w:t>
      </w:r>
      <w:r w:rsidR="006573AE">
        <w:rPr>
          <w:rFonts w:ascii="Times New Roman" w:hAnsi="Times New Roman" w:cs="Times New Roman"/>
          <w:sz w:val="28"/>
          <w:szCs w:val="28"/>
        </w:rPr>
        <w:t xml:space="preserve">ТА. В течение 90-х годов, привлекая огромные инвестиции в промышленный сектор, обрабатывающая промышленность в Мексике получила огромное развитие. Постепенно продукция вторичного сектора стала активно экспортироваться на мировой рынок. </w:t>
      </w:r>
      <w:r w:rsidR="006573AE" w:rsidRPr="006573AE">
        <w:rPr>
          <w:rFonts w:ascii="Times New Roman" w:hAnsi="Times New Roman" w:cs="Times New Roman"/>
          <w:sz w:val="28"/>
          <w:szCs w:val="28"/>
        </w:rPr>
        <w:t>В</w:t>
      </w:r>
      <w:r w:rsidR="006573AE">
        <w:rPr>
          <w:rFonts w:ascii="Times New Roman" w:hAnsi="Times New Roman" w:cs="Times New Roman"/>
          <w:sz w:val="28"/>
          <w:szCs w:val="28"/>
        </w:rPr>
        <w:t xml:space="preserve"> </w:t>
      </w:r>
      <w:r w:rsidR="006573AE" w:rsidRPr="006573AE">
        <w:rPr>
          <w:rFonts w:ascii="Times New Roman" w:hAnsi="Times New Roman" w:cs="Times New Roman"/>
          <w:sz w:val="28"/>
          <w:szCs w:val="28"/>
        </w:rPr>
        <w:t>результате, в импорте Германии из Ме</w:t>
      </w:r>
      <w:r w:rsidR="006573AE">
        <w:rPr>
          <w:rFonts w:ascii="Times New Roman" w:hAnsi="Times New Roman" w:cs="Times New Roman"/>
          <w:sz w:val="28"/>
          <w:szCs w:val="28"/>
        </w:rPr>
        <w:t>ксики</w:t>
      </w:r>
      <w:r w:rsidR="0055582E">
        <w:rPr>
          <w:rFonts w:ascii="Times New Roman" w:hAnsi="Times New Roman" w:cs="Times New Roman"/>
          <w:sz w:val="28"/>
          <w:szCs w:val="28"/>
        </w:rPr>
        <w:t xml:space="preserve"> стали  преобладать </w:t>
      </w:r>
      <w:r w:rsidR="006573AE">
        <w:rPr>
          <w:rFonts w:ascii="Times New Roman" w:hAnsi="Times New Roman" w:cs="Times New Roman"/>
          <w:sz w:val="28"/>
          <w:szCs w:val="28"/>
        </w:rPr>
        <w:t xml:space="preserve"> готовые промыш</w:t>
      </w:r>
      <w:r w:rsidR="006573AE" w:rsidRPr="006573AE">
        <w:rPr>
          <w:rFonts w:ascii="Times New Roman" w:hAnsi="Times New Roman" w:cs="Times New Roman"/>
          <w:sz w:val="28"/>
          <w:szCs w:val="28"/>
        </w:rPr>
        <w:t>ленные изделия. Прежде всего, это запасные части и комплектующие к автомобилям (20%), электротехнические товары (17%), машины и оборудование (6%)</w:t>
      </w:r>
      <w:r w:rsidR="006573AE">
        <w:rPr>
          <w:rStyle w:val="a5"/>
          <w:rFonts w:ascii="Times New Roman" w:hAnsi="Times New Roman" w:cs="Times New Roman"/>
          <w:sz w:val="28"/>
          <w:szCs w:val="28"/>
        </w:rPr>
        <w:footnoteReference w:id="17"/>
      </w:r>
      <w:r w:rsidR="006573AE" w:rsidRPr="006573AE">
        <w:rPr>
          <w:rFonts w:ascii="Times New Roman" w:hAnsi="Times New Roman" w:cs="Times New Roman"/>
          <w:sz w:val="28"/>
          <w:szCs w:val="28"/>
        </w:rPr>
        <w:t>.</w:t>
      </w:r>
      <w:r w:rsidR="002E0270">
        <w:rPr>
          <w:rFonts w:ascii="Times New Roman" w:hAnsi="Times New Roman" w:cs="Times New Roman"/>
          <w:sz w:val="28"/>
          <w:szCs w:val="28"/>
        </w:rPr>
        <w:t xml:space="preserve">  </w:t>
      </w:r>
    </w:p>
    <w:p w:rsidR="00BC07B1" w:rsidRDefault="0055582E" w:rsidP="00BC07B1">
      <w:pPr>
        <w:spacing w:line="360" w:lineRule="auto"/>
        <w:ind w:left="150"/>
        <w:jc w:val="both"/>
        <w:rPr>
          <w:rFonts w:ascii="Times New Roman" w:hAnsi="Times New Roman" w:cs="Times New Roman"/>
          <w:sz w:val="28"/>
          <w:szCs w:val="28"/>
        </w:rPr>
      </w:pPr>
      <w:r>
        <w:rPr>
          <w:rFonts w:ascii="Times New Roman" w:hAnsi="Times New Roman" w:cs="Times New Roman"/>
          <w:sz w:val="28"/>
          <w:szCs w:val="28"/>
        </w:rPr>
        <w:t xml:space="preserve">  Также среди важных</w:t>
      </w:r>
      <w:r w:rsidR="00BD5FEA">
        <w:rPr>
          <w:rFonts w:ascii="Times New Roman" w:hAnsi="Times New Roman" w:cs="Times New Roman"/>
          <w:sz w:val="28"/>
          <w:szCs w:val="28"/>
        </w:rPr>
        <w:t xml:space="preserve"> </w:t>
      </w:r>
      <w:r w:rsidR="009B00FC">
        <w:rPr>
          <w:rFonts w:ascii="Times New Roman" w:hAnsi="Times New Roman" w:cs="Times New Roman"/>
          <w:sz w:val="28"/>
          <w:szCs w:val="28"/>
        </w:rPr>
        <w:t xml:space="preserve">партнеров Германии стоит отметить Венесуэлу. Анализируя торговлю между этими странами, можно сделать вывод, что Венесуэла представляла собой одного их основных поставщиков сырья на немецкий рынок. Нефть составляет 60% от общего объема экспорта из Венесуэлы в Германию, остальные статьи экспорта это </w:t>
      </w:r>
      <w:r w:rsidR="009B00FC" w:rsidRPr="009B00FC">
        <w:rPr>
          <w:rFonts w:ascii="Times New Roman" w:hAnsi="Times New Roman" w:cs="Times New Roman"/>
          <w:sz w:val="28"/>
          <w:szCs w:val="28"/>
        </w:rPr>
        <w:t>алюминий - 14%, каменный уголь - около 8%</w:t>
      </w:r>
      <w:r w:rsidR="009B00FC">
        <w:rPr>
          <w:rFonts w:ascii="Times New Roman" w:hAnsi="Times New Roman" w:cs="Times New Roman"/>
          <w:sz w:val="28"/>
          <w:szCs w:val="28"/>
        </w:rPr>
        <w:t xml:space="preserve">. </w:t>
      </w:r>
      <w:r>
        <w:rPr>
          <w:rFonts w:ascii="Times New Roman" w:hAnsi="Times New Roman" w:cs="Times New Roman"/>
          <w:sz w:val="28"/>
          <w:szCs w:val="28"/>
        </w:rPr>
        <w:t>Немецкий экспорт на территорию страны имел традиционный характер, в нем преобладали товары промышленного производства, конструкционные материалы, электротехнические изделия.</w:t>
      </w:r>
      <w:r w:rsidR="00267E7A">
        <w:rPr>
          <w:rFonts w:ascii="Times New Roman" w:hAnsi="Times New Roman" w:cs="Times New Roman"/>
          <w:sz w:val="28"/>
          <w:szCs w:val="28"/>
        </w:rPr>
        <w:t xml:space="preserve"> </w:t>
      </w:r>
      <w:proofErr w:type="gramStart"/>
      <w:r w:rsidR="00267E7A">
        <w:rPr>
          <w:rFonts w:ascii="Times New Roman" w:hAnsi="Times New Roman" w:cs="Times New Roman"/>
          <w:sz w:val="28"/>
          <w:szCs w:val="28"/>
        </w:rPr>
        <w:t xml:space="preserve">Также в технической поддержке Германии были заинтересованы страны КАРИКОМ: до 90-х годов страны-члены данной группировки были тесно связаны с Францией и Великобританией в виду своего колониального </w:t>
      </w:r>
      <w:r w:rsidR="00267E7A">
        <w:rPr>
          <w:rFonts w:ascii="Times New Roman" w:hAnsi="Times New Roman" w:cs="Times New Roman"/>
          <w:sz w:val="28"/>
          <w:szCs w:val="28"/>
        </w:rPr>
        <w:lastRenderedPageBreak/>
        <w:t xml:space="preserve">прошлого, поэтому торговый оборот с Германией был крайне мал, но в 90-х годах была активизирована программа помощи по техническому развитию странам КАРИКОМ, что способствовало росту импорта немецкой технической промышленности на территорию </w:t>
      </w:r>
      <w:proofErr w:type="spellStart"/>
      <w:r w:rsidR="00267E7A">
        <w:rPr>
          <w:rFonts w:ascii="Times New Roman" w:hAnsi="Times New Roman" w:cs="Times New Roman"/>
          <w:sz w:val="28"/>
          <w:szCs w:val="28"/>
        </w:rPr>
        <w:t>Карибских</w:t>
      </w:r>
      <w:proofErr w:type="spellEnd"/>
      <w:r w:rsidR="00267E7A">
        <w:rPr>
          <w:rFonts w:ascii="Times New Roman" w:hAnsi="Times New Roman" w:cs="Times New Roman"/>
          <w:sz w:val="28"/>
          <w:szCs w:val="28"/>
        </w:rPr>
        <w:t xml:space="preserve"> стран.</w:t>
      </w:r>
      <w:proofErr w:type="gramEnd"/>
      <w:r w:rsidR="001B3EE5">
        <w:rPr>
          <w:rFonts w:ascii="Times New Roman" w:hAnsi="Times New Roman" w:cs="Times New Roman"/>
          <w:sz w:val="28"/>
          <w:szCs w:val="28"/>
        </w:rPr>
        <w:t xml:space="preserve"> Также страны КАРИКОМ вели активную торговлю Бразилии, что позволяло им приобретать продукцию немецких филиалов, располагавшихся на территории Бразилии, по более низким ценам.</w:t>
      </w:r>
      <w:r w:rsidR="00267E7A">
        <w:rPr>
          <w:rFonts w:ascii="Times New Roman" w:hAnsi="Times New Roman" w:cs="Times New Roman"/>
          <w:sz w:val="28"/>
          <w:szCs w:val="28"/>
        </w:rPr>
        <w:t xml:space="preserve"> </w:t>
      </w:r>
      <w:r w:rsidR="0092397A">
        <w:rPr>
          <w:rFonts w:ascii="Times New Roman" w:hAnsi="Times New Roman" w:cs="Times New Roman"/>
          <w:sz w:val="28"/>
          <w:szCs w:val="28"/>
        </w:rPr>
        <w:t>Стоит отметить, что далеко не во всех странах наблюдался рост импортных промышленных товаров, произведенных в Германии. Например, Боливия ввозила машины, необходимые для развития ее агропромышленного сектора из Бразилии и Китая, так как цены на продукцию этих стран б</w:t>
      </w:r>
      <w:r w:rsidR="007B0913">
        <w:rPr>
          <w:rFonts w:ascii="Times New Roman" w:hAnsi="Times New Roman" w:cs="Times New Roman"/>
          <w:sz w:val="28"/>
          <w:szCs w:val="28"/>
        </w:rPr>
        <w:t xml:space="preserve">ыли заметно ниже.  Что касается боливийского </w:t>
      </w:r>
      <w:r w:rsidR="0092397A">
        <w:rPr>
          <w:rFonts w:ascii="Times New Roman" w:hAnsi="Times New Roman" w:cs="Times New Roman"/>
          <w:sz w:val="28"/>
          <w:szCs w:val="28"/>
        </w:rPr>
        <w:t>экспорта в Германию, то среди товаров преобладали кофе, шерстяные изделия</w:t>
      </w:r>
      <w:r w:rsidR="007B0913">
        <w:rPr>
          <w:rFonts w:ascii="Times New Roman" w:hAnsi="Times New Roman" w:cs="Times New Roman"/>
          <w:sz w:val="28"/>
          <w:szCs w:val="28"/>
        </w:rPr>
        <w:t xml:space="preserve"> и олово.</w:t>
      </w:r>
      <w:r w:rsidR="00267E7A">
        <w:rPr>
          <w:rFonts w:ascii="Times New Roman" w:hAnsi="Times New Roman" w:cs="Times New Roman"/>
          <w:sz w:val="28"/>
          <w:szCs w:val="28"/>
        </w:rPr>
        <w:t xml:space="preserve"> </w:t>
      </w:r>
    </w:p>
    <w:p w:rsidR="0094256D" w:rsidRDefault="00BC07B1" w:rsidP="0094256D">
      <w:pPr>
        <w:spacing w:line="360" w:lineRule="auto"/>
        <w:ind w:left="150"/>
        <w:jc w:val="both"/>
        <w:rPr>
          <w:rFonts w:ascii="Times New Roman" w:hAnsi="Times New Roman" w:cs="Times New Roman"/>
          <w:sz w:val="28"/>
          <w:szCs w:val="28"/>
        </w:rPr>
      </w:pPr>
      <w:r>
        <w:rPr>
          <w:rFonts w:ascii="Times New Roman" w:hAnsi="Times New Roman" w:cs="Times New Roman"/>
          <w:sz w:val="28"/>
          <w:szCs w:val="28"/>
        </w:rPr>
        <w:t xml:space="preserve">    Рассмотрев торговый оборот между Германией и странами Латинской</w:t>
      </w:r>
      <w:r w:rsidR="00144962">
        <w:rPr>
          <w:rFonts w:ascii="Times New Roman" w:hAnsi="Times New Roman" w:cs="Times New Roman"/>
          <w:sz w:val="28"/>
          <w:szCs w:val="28"/>
        </w:rPr>
        <w:t xml:space="preserve"> Америки в период 90-х годов, можно отметить, что интенсификация торгово-экономических отношений между странами происходила быстрыми темпами, в первую очередь в виду улучшения экономического и политического климата внутри регионов. Усиление экономической мощи Германии на мировом, и в частности на Европейском </w:t>
      </w:r>
      <w:r w:rsidR="0094256D">
        <w:rPr>
          <w:rFonts w:ascii="Times New Roman" w:hAnsi="Times New Roman" w:cs="Times New Roman"/>
          <w:sz w:val="28"/>
          <w:szCs w:val="28"/>
        </w:rPr>
        <w:t>рынке</w:t>
      </w:r>
      <w:r w:rsidR="00144962">
        <w:rPr>
          <w:rFonts w:ascii="Times New Roman" w:hAnsi="Times New Roman" w:cs="Times New Roman"/>
          <w:sz w:val="28"/>
          <w:szCs w:val="28"/>
        </w:rPr>
        <w:t xml:space="preserve"> способствовало расширению ее возможностей по развитию сотрудничества с другими государствами. Особое внимание, уделявшееся Германией новым развивающимся рынкам, имело положительные последствия, особенно на фоне проводимых этими странами реформ, направленных на открытие экономики</w:t>
      </w:r>
      <w:r w:rsidR="0094256D">
        <w:rPr>
          <w:rFonts w:ascii="Times New Roman" w:hAnsi="Times New Roman" w:cs="Times New Roman"/>
          <w:sz w:val="28"/>
          <w:szCs w:val="28"/>
        </w:rPr>
        <w:t>, усиление интеграционных процессов</w:t>
      </w:r>
      <w:r w:rsidR="00144962">
        <w:rPr>
          <w:rFonts w:ascii="Times New Roman" w:hAnsi="Times New Roman" w:cs="Times New Roman"/>
          <w:sz w:val="28"/>
          <w:szCs w:val="28"/>
        </w:rPr>
        <w:t xml:space="preserve"> и укрепление внешнеэк</w:t>
      </w:r>
      <w:r w:rsidR="0094256D">
        <w:rPr>
          <w:rFonts w:ascii="Times New Roman" w:hAnsi="Times New Roman" w:cs="Times New Roman"/>
          <w:sz w:val="28"/>
          <w:szCs w:val="28"/>
        </w:rPr>
        <w:t xml:space="preserve">ономических связей. </w:t>
      </w:r>
    </w:p>
    <w:p w:rsidR="00CB5649" w:rsidRDefault="0094256D" w:rsidP="00CF4FDF">
      <w:pPr>
        <w:spacing w:line="360" w:lineRule="auto"/>
        <w:ind w:left="150"/>
        <w:jc w:val="both"/>
        <w:rPr>
          <w:rFonts w:ascii="Times New Roman" w:hAnsi="Times New Roman" w:cs="Times New Roman"/>
          <w:sz w:val="28"/>
          <w:szCs w:val="28"/>
        </w:rPr>
      </w:pPr>
      <w:r>
        <w:rPr>
          <w:rFonts w:ascii="Times New Roman" w:hAnsi="Times New Roman" w:cs="Times New Roman"/>
          <w:sz w:val="28"/>
          <w:szCs w:val="28"/>
        </w:rPr>
        <w:t xml:space="preserve">    Наряду с увеличением объема международной торговли, для периода конца </w:t>
      </w:r>
      <w:r>
        <w:rPr>
          <w:rFonts w:ascii="Times New Roman" w:hAnsi="Times New Roman" w:cs="Times New Roman"/>
          <w:sz w:val="28"/>
          <w:szCs w:val="28"/>
          <w:lang w:val="de-DE"/>
        </w:rPr>
        <w:t>XX</w:t>
      </w:r>
      <w:r>
        <w:rPr>
          <w:rFonts w:ascii="Times New Roman" w:hAnsi="Times New Roman" w:cs="Times New Roman"/>
          <w:sz w:val="28"/>
          <w:szCs w:val="28"/>
        </w:rPr>
        <w:t xml:space="preserve"> века характерен процесс интернационализации капитала, влекущий за собой создание международных финансовых институтов и экономических союзов. </w:t>
      </w:r>
      <w:r w:rsidR="006A5721">
        <w:rPr>
          <w:rFonts w:ascii="Times New Roman" w:hAnsi="Times New Roman" w:cs="Times New Roman"/>
          <w:sz w:val="28"/>
          <w:szCs w:val="28"/>
        </w:rPr>
        <w:t xml:space="preserve">С вступлением на курс </w:t>
      </w:r>
      <w:proofErr w:type="spellStart"/>
      <w:r w:rsidR="006A5721">
        <w:rPr>
          <w:rFonts w:ascii="Times New Roman" w:hAnsi="Times New Roman" w:cs="Times New Roman"/>
          <w:sz w:val="28"/>
          <w:szCs w:val="28"/>
        </w:rPr>
        <w:t>неолиберальных</w:t>
      </w:r>
      <w:proofErr w:type="spellEnd"/>
      <w:r w:rsidR="006A5721">
        <w:rPr>
          <w:rFonts w:ascii="Times New Roman" w:hAnsi="Times New Roman" w:cs="Times New Roman"/>
          <w:sz w:val="28"/>
          <w:szCs w:val="28"/>
        </w:rPr>
        <w:t xml:space="preserve"> реформ </w:t>
      </w:r>
      <w:r w:rsidR="006A5721">
        <w:rPr>
          <w:rFonts w:ascii="Times New Roman" w:hAnsi="Times New Roman" w:cs="Times New Roman"/>
          <w:sz w:val="28"/>
          <w:szCs w:val="28"/>
        </w:rPr>
        <w:lastRenderedPageBreak/>
        <w:t xml:space="preserve">Латинская Америка активно принимала участие в этих процессах. В 1999 году объем прямых иностранных инвестиций </w:t>
      </w:r>
      <w:r w:rsidR="00CB5649">
        <w:rPr>
          <w:rFonts w:ascii="Times New Roman" w:hAnsi="Times New Roman" w:cs="Times New Roman"/>
          <w:sz w:val="28"/>
          <w:szCs w:val="28"/>
        </w:rPr>
        <w:t>составил 65</w:t>
      </w:r>
      <w:r w:rsidR="00E677EB">
        <w:rPr>
          <w:rFonts w:ascii="Times New Roman" w:hAnsi="Times New Roman" w:cs="Times New Roman"/>
          <w:sz w:val="28"/>
          <w:szCs w:val="28"/>
        </w:rPr>
        <w:t>,4 млрд. долларов.</w:t>
      </w:r>
      <w:r w:rsidR="00E677EB">
        <w:rPr>
          <w:rStyle w:val="a5"/>
          <w:rFonts w:ascii="Times New Roman" w:hAnsi="Times New Roman" w:cs="Times New Roman"/>
          <w:sz w:val="28"/>
          <w:szCs w:val="28"/>
        </w:rPr>
        <w:footnoteReference w:id="18"/>
      </w:r>
      <w:r w:rsidR="00E677EB">
        <w:rPr>
          <w:rFonts w:ascii="Times New Roman" w:hAnsi="Times New Roman" w:cs="Times New Roman"/>
          <w:sz w:val="28"/>
          <w:szCs w:val="28"/>
        </w:rPr>
        <w:t xml:space="preserve"> Доля Латинской Америки составляла 40% мирового притока ПИИ</w:t>
      </w:r>
      <w:r w:rsidR="00976065">
        <w:rPr>
          <w:rFonts w:ascii="Times New Roman" w:hAnsi="Times New Roman" w:cs="Times New Roman"/>
          <w:sz w:val="28"/>
          <w:szCs w:val="28"/>
        </w:rPr>
        <w:t xml:space="preserve"> в группе развивающихся стран</w:t>
      </w:r>
      <w:r w:rsidR="00CB5649">
        <w:rPr>
          <w:rStyle w:val="a5"/>
          <w:rFonts w:ascii="Times New Roman" w:hAnsi="Times New Roman" w:cs="Times New Roman"/>
          <w:sz w:val="28"/>
          <w:szCs w:val="28"/>
        </w:rPr>
        <w:footnoteReference w:id="19"/>
      </w:r>
      <w:r w:rsidR="00E677EB">
        <w:rPr>
          <w:rFonts w:ascii="Times New Roman" w:hAnsi="Times New Roman" w:cs="Times New Roman"/>
          <w:sz w:val="28"/>
          <w:szCs w:val="28"/>
        </w:rPr>
        <w:t xml:space="preserve">. Основными инвесторами на тот </w:t>
      </w:r>
      <w:r w:rsidR="001468DD">
        <w:rPr>
          <w:rFonts w:ascii="Times New Roman" w:hAnsi="Times New Roman" w:cs="Times New Roman"/>
          <w:sz w:val="28"/>
          <w:szCs w:val="28"/>
        </w:rPr>
        <w:t>п</w:t>
      </w:r>
      <w:r w:rsidR="00E677EB">
        <w:rPr>
          <w:rFonts w:ascii="Times New Roman" w:hAnsi="Times New Roman" w:cs="Times New Roman"/>
          <w:sz w:val="28"/>
          <w:szCs w:val="28"/>
        </w:rPr>
        <w:t>ериод являлись США, Европа и Япония</w:t>
      </w:r>
      <w:r w:rsidR="00E677EB">
        <w:rPr>
          <w:rStyle w:val="a5"/>
          <w:rFonts w:ascii="Times New Roman" w:hAnsi="Times New Roman" w:cs="Times New Roman"/>
          <w:sz w:val="28"/>
          <w:szCs w:val="28"/>
        </w:rPr>
        <w:footnoteReference w:id="20"/>
      </w:r>
      <w:r w:rsidR="00E677EB">
        <w:rPr>
          <w:rFonts w:ascii="Times New Roman" w:hAnsi="Times New Roman" w:cs="Times New Roman"/>
          <w:sz w:val="28"/>
          <w:szCs w:val="28"/>
        </w:rPr>
        <w:t>.</w:t>
      </w:r>
      <w:r w:rsidR="00976065">
        <w:rPr>
          <w:rFonts w:ascii="Times New Roman" w:hAnsi="Times New Roman" w:cs="Times New Roman"/>
          <w:sz w:val="28"/>
          <w:szCs w:val="28"/>
        </w:rPr>
        <w:t xml:space="preserve"> </w:t>
      </w:r>
    </w:p>
    <w:p w:rsidR="00CB5649" w:rsidRDefault="00CB5649" w:rsidP="00CB5649">
      <w:pPr>
        <w:spacing w:line="360" w:lineRule="auto"/>
        <w:ind w:left="150"/>
        <w:jc w:val="right"/>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Таблица 2.</w:t>
      </w:r>
    </w:p>
    <w:p w:rsidR="00CB5649" w:rsidRDefault="00CB5649" w:rsidP="00CB5649">
      <w:pPr>
        <w:spacing w:line="360" w:lineRule="auto"/>
        <w:ind w:left="150"/>
        <w:jc w:val="right"/>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Приток иностранных ППИ в развивающиеся страны  1991-1998 гг. </w:t>
      </w:r>
      <w:r w:rsidRPr="00CB5649">
        <w:rPr>
          <w:rFonts w:ascii="Times New Roman" w:hAnsi="Times New Roman" w:cs="Times New Roman"/>
          <w:noProof/>
          <w:sz w:val="20"/>
          <w:szCs w:val="20"/>
          <w:lang w:eastAsia="ru-RU"/>
        </w:rPr>
        <w:t>(млрд долл.)</w:t>
      </w:r>
    </w:p>
    <w:tbl>
      <w:tblPr>
        <w:tblW w:w="10040" w:type="dxa"/>
        <w:tblInd w:w="-601" w:type="dxa"/>
        <w:tblLook w:val="04A0"/>
      </w:tblPr>
      <w:tblGrid>
        <w:gridCol w:w="4920"/>
        <w:gridCol w:w="1280"/>
        <w:gridCol w:w="960"/>
        <w:gridCol w:w="960"/>
        <w:gridCol w:w="960"/>
        <w:gridCol w:w="960"/>
      </w:tblGrid>
      <w:tr w:rsidR="00CB5649" w:rsidRPr="00CB5649" w:rsidTr="00CB5649">
        <w:trPr>
          <w:trHeight w:val="300"/>
        </w:trPr>
        <w:tc>
          <w:tcPr>
            <w:tcW w:w="4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5649" w:rsidRPr="00CB5649" w:rsidRDefault="00CB5649" w:rsidP="00CB5649">
            <w:pPr>
              <w:spacing w:after="0" w:line="240" w:lineRule="auto"/>
              <w:rPr>
                <w:rFonts w:ascii="Calibri" w:eastAsia="Times New Roman" w:hAnsi="Calibri" w:cs="Calibri"/>
                <w:color w:val="000000"/>
                <w:lang w:eastAsia="ru-RU"/>
              </w:rPr>
            </w:pPr>
            <w:r w:rsidRPr="00CB5649">
              <w:rPr>
                <w:rFonts w:ascii="Calibri" w:eastAsia="Times New Roman" w:hAnsi="Calibri" w:cs="Calibri"/>
                <w:color w:val="000000"/>
                <w:lang w:eastAsia="ru-RU"/>
              </w:rPr>
              <w:t>Регионы/ Год</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CB5649" w:rsidRPr="00CB5649" w:rsidRDefault="00CB5649" w:rsidP="00CB5649">
            <w:pPr>
              <w:spacing w:after="0" w:line="240" w:lineRule="auto"/>
              <w:jc w:val="right"/>
              <w:rPr>
                <w:rFonts w:ascii="Calibri" w:eastAsia="Times New Roman" w:hAnsi="Calibri" w:cs="Calibri"/>
                <w:color w:val="000000"/>
                <w:lang w:eastAsia="ru-RU"/>
              </w:rPr>
            </w:pPr>
            <w:r w:rsidRPr="00CB5649">
              <w:rPr>
                <w:rFonts w:ascii="Calibri" w:eastAsia="Times New Roman" w:hAnsi="Calibri" w:cs="Calibri"/>
                <w:color w:val="000000"/>
                <w:lang w:eastAsia="ru-RU"/>
              </w:rPr>
              <w:t>1991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B5649" w:rsidRPr="00CB5649" w:rsidRDefault="00CB5649" w:rsidP="00CB5649">
            <w:pPr>
              <w:spacing w:after="0" w:line="240" w:lineRule="auto"/>
              <w:jc w:val="right"/>
              <w:rPr>
                <w:rFonts w:ascii="Calibri" w:eastAsia="Times New Roman" w:hAnsi="Calibri" w:cs="Calibri"/>
                <w:color w:val="000000"/>
                <w:lang w:eastAsia="ru-RU"/>
              </w:rPr>
            </w:pPr>
            <w:r w:rsidRPr="00CB5649">
              <w:rPr>
                <w:rFonts w:ascii="Calibri" w:eastAsia="Times New Roman" w:hAnsi="Calibri" w:cs="Calibri"/>
                <w:color w:val="000000"/>
                <w:lang w:eastAsia="ru-RU"/>
              </w:rPr>
              <w:t>1993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B5649" w:rsidRPr="00CB5649" w:rsidRDefault="00CB5649" w:rsidP="00CB5649">
            <w:pPr>
              <w:spacing w:after="0" w:line="240" w:lineRule="auto"/>
              <w:jc w:val="right"/>
              <w:rPr>
                <w:rFonts w:ascii="Calibri" w:eastAsia="Times New Roman" w:hAnsi="Calibri" w:cs="Calibri"/>
                <w:color w:val="000000"/>
                <w:lang w:eastAsia="ru-RU"/>
              </w:rPr>
            </w:pPr>
            <w:r w:rsidRPr="00CB5649">
              <w:rPr>
                <w:rFonts w:ascii="Calibri" w:eastAsia="Times New Roman" w:hAnsi="Calibri" w:cs="Calibri"/>
                <w:color w:val="000000"/>
                <w:lang w:eastAsia="ru-RU"/>
              </w:rPr>
              <w:t>1995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B5649" w:rsidRPr="00CB5649" w:rsidRDefault="00CB5649" w:rsidP="00CB5649">
            <w:pPr>
              <w:spacing w:after="0" w:line="240" w:lineRule="auto"/>
              <w:jc w:val="right"/>
              <w:rPr>
                <w:rFonts w:ascii="Calibri" w:eastAsia="Times New Roman" w:hAnsi="Calibri" w:cs="Calibri"/>
                <w:color w:val="000000"/>
                <w:lang w:eastAsia="ru-RU"/>
              </w:rPr>
            </w:pPr>
            <w:r w:rsidRPr="00CB5649">
              <w:rPr>
                <w:rFonts w:ascii="Calibri" w:eastAsia="Times New Roman" w:hAnsi="Calibri" w:cs="Calibri"/>
                <w:color w:val="000000"/>
                <w:lang w:eastAsia="ru-RU"/>
              </w:rPr>
              <w:t>1997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B5649" w:rsidRPr="00CB5649" w:rsidRDefault="00CB5649" w:rsidP="00CB5649">
            <w:pPr>
              <w:spacing w:after="0" w:line="240" w:lineRule="auto"/>
              <w:jc w:val="right"/>
              <w:rPr>
                <w:rFonts w:ascii="Calibri" w:eastAsia="Times New Roman" w:hAnsi="Calibri" w:cs="Calibri"/>
                <w:color w:val="000000"/>
                <w:lang w:eastAsia="ru-RU"/>
              </w:rPr>
            </w:pPr>
            <w:r w:rsidRPr="00CB5649">
              <w:rPr>
                <w:rFonts w:ascii="Calibri" w:eastAsia="Times New Roman" w:hAnsi="Calibri" w:cs="Calibri"/>
                <w:color w:val="000000"/>
                <w:lang w:eastAsia="ru-RU"/>
              </w:rPr>
              <w:t>1998</w:t>
            </w:r>
          </w:p>
        </w:tc>
      </w:tr>
      <w:tr w:rsidR="00CB5649" w:rsidRPr="00CB5649" w:rsidTr="00CB5649">
        <w:trPr>
          <w:trHeight w:val="300"/>
        </w:trPr>
        <w:tc>
          <w:tcPr>
            <w:tcW w:w="4920" w:type="dxa"/>
            <w:tcBorders>
              <w:top w:val="nil"/>
              <w:left w:val="single" w:sz="4" w:space="0" w:color="auto"/>
              <w:bottom w:val="single" w:sz="4" w:space="0" w:color="auto"/>
              <w:right w:val="single" w:sz="4" w:space="0" w:color="auto"/>
            </w:tcBorders>
            <w:shd w:val="clear" w:color="000000" w:fill="D8D8D8"/>
            <w:noWrap/>
            <w:vAlign w:val="bottom"/>
            <w:hideMark/>
          </w:tcPr>
          <w:p w:rsidR="00CB5649" w:rsidRPr="00CB5649" w:rsidRDefault="00CB5649" w:rsidP="00CB5649">
            <w:pPr>
              <w:spacing w:after="0" w:line="240" w:lineRule="auto"/>
              <w:rPr>
                <w:rFonts w:ascii="Calibri" w:eastAsia="Times New Roman" w:hAnsi="Calibri" w:cs="Calibri"/>
                <w:color w:val="000000"/>
                <w:lang w:eastAsia="ru-RU"/>
              </w:rPr>
            </w:pPr>
            <w:r w:rsidRPr="00CB5649">
              <w:rPr>
                <w:rFonts w:ascii="Calibri" w:eastAsia="Times New Roman" w:hAnsi="Calibri" w:cs="Calibri"/>
                <w:color w:val="000000"/>
                <w:lang w:eastAsia="ru-RU"/>
              </w:rPr>
              <w:t>Латинская Америка и страны Карибского бассейна</w:t>
            </w:r>
          </w:p>
        </w:tc>
        <w:tc>
          <w:tcPr>
            <w:tcW w:w="1280" w:type="dxa"/>
            <w:tcBorders>
              <w:top w:val="nil"/>
              <w:left w:val="nil"/>
              <w:bottom w:val="single" w:sz="4" w:space="0" w:color="auto"/>
              <w:right w:val="single" w:sz="4" w:space="0" w:color="auto"/>
            </w:tcBorders>
            <w:shd w:val="clear" w:color="000000" w:fill="D8D8D8"/>
            <w:noWrap/>
            <w:vAlign w:val="bottom"/>
            <w:hideMark/>
          </w:tcPr>
          <w:p w:rsidR="00CB5649" w:rsidRPr="00CB5649" w:rsidRDefault="00CB5649" w:rsidP="00CB5649">
            <w:pPr>
              <w:spacing w:after="0" w:line="240" w:lineRule="auto"/>
              <w:jc w:val="right"/>
              <w:rPr>
                <w:rFonts w:ascii="Calibri" w:eastAsia="Times New Roman" w:hAnsi="Calibri" w:cs="Calibri"/>
                <w:color w:val="000000"/>
                <w:lang w:eastAsia="ru-RU"/>
              </w:rPr>
            </w:pPr>
            <w:r w:rsidRPr="00CB5649">
              <w:rPr>
                <w:rFonts w:ascii="Calibri" w:eastAsia="Times New Roman" w:hAnsi="Calibri" w:cs="Calibri"/>
                <w:color w:val="000000"/>
                <w:lang w:eastAsia="ru-RU"/>
              </w:rPr>
              <w:t>15.4</w:t>
            </w:r>
          </w:p>
        </w:tc>
        <w:tc>
          <w:tcPr>
            <w:tcW w:w="960" w:type="dxa"/>
            <w:tcBorders>
              <w:top w:val="nil"/>
              <w:left w:val="nil"/>
              <w:bottom w:val="single" w:sz="4" w:space="0" w:color="auto"/>
              <w:right w:val="single" w:sz="4" w:space="0" w:color="auto"/>
            </w:tcBorders>
            <w:shd w:val="clear" w:color="000000" w:fill="D8D8D8"/>
            <w:noWrap/>
            <w:vAlign w:val="bottom"/>
            <w:hideMark/>
          </w:tcPr>
          <w:p w:rsidR="00CB5649" w:rsidRPr="00CB5649" w:rsidRDefault="00CB5649" w:rsidP="00CB5649">
            <w:pPr>
              <w:spacing w:after="0" w:line="240" w:lineRule="auto"/>
              <w:jc w:val="right"/>
              <w:rPr>
                <w:rFonts w:ascii="Calibri" w:eastAsia="Times New Roman" w:hAnsi="Calibri" w:cs="Calibri"/>
                <w:color w:val="000000"/>
                <w:lang w:eastAsia="ru-RU"/>
              </w:rPr>
            </w:pPr>
            <w:r w:rsidRPr="00CB5649">
              <w:rPr>
                <w:rFonts w:ascii="Calibri" w:eastAsia="Times New Roman" w:hAnsi="Calibri" w:cs="Calibri"/>
                <w:color w:val="000000"/>
                <w:lang w:eastAsia="ru-RU"/>
              </w:rPr>
              <w:t>16.1</w:t>
            </w:r>
          </w:p>
        </w:tc>
        <w:tc>
          <w:tcPr>
            <w:tcW w:w="960" w:type="dxa"/>
            <w:tcBorders>
              <w:top w:val="nil"/>
              <w:left w:val="nil"/>
              <w:bottom w:val="single" w:sz="4" w:space="0" w:color="auto"/>
              <w:right w:val="single" w:sz="4" w:space="0" w:color="auto"/>
            </w:tcBorders>
            <w:shd w:val="clear" w:color="000000" w:fill="D8D8D8"/>
            <w:noWrap/>
            <w:vAlign w:val="bottom"/>
            <w:hideMark/>
          </w:tcPr>
          <w:p w:rsidR="00CB5649" w:rsidRPr="00CB5649" w:rsidRDefault="00CB5649" w:rsidP="00CB5649">
            <w:pPr>
              <w:spacing w:after="0" w:line="240" w:lineRule="auto"/>
              <w:jc w:val="right"/>
              <w:rPr>
                <w:rFonts w:ascii="Calibri" w:eastAsia="Times New Roman" w:hAnsi="Calibri" w:cs="Calibri"/>
                <w:color w:val="000000"/>
                <w:lang w:eastAsia="ru-RU"/>
              </w:rPr>
            </w:pPr>
            <w:r w:rsidRPr="00CB5649">
              <w:rPr>
                <w:rFonts w:ascii="Calibri" w:eastAsia="Times New Roman" w:hAnsi="Calibri" w:cs="Calibri"/>
                <w:color w:val="000000"/>
                <w:lang w:eastAsia="ru-RU"/>
              </w:rPr>
              <w:t>32.7</w:t>
            </w:r>
          </w:p>
        </w:tc>
        <w:tc>
          <w:tcPr>
            <w:tcW w:w="960" w:type="dxa"/>
            <w:tcBorders>
              <w:top w:val="nil"/>
              <w:left w:val="nil"/>
              <w:bottom w:val="single" w:sz="4" w:space="0" w:color="auto"/>
              <w:right w:val="single" w:sz="4" w:space="0" w:color="auto"/>
            </w:tcBorders>
            <w:shd w:val="clear" w:color="000000" w:fill="D8D8D8"/>
            <w:noWrap/>
            <w:vAlign w:val="bottom"/>
            <w:hideMark/>
          </w:tcPr>
          <w:p w:rsidR="00CB5649" w:rsidRPr="00CB5649" w:rsidRDefault="00CB5649" w:rsidP="00CB5649">
            <w:pPr>
              <w:spacing w:after="0" w:line="240" w:lineRule="auto"/>
              <w:jc w:val="right"/>
              <w:rPr>
                <w:rFonts w:ascii="Calibri" w:eastAsia="Times New Roman" w:hAnsi="Calibri" w:cs="Calibri"/>
                <w:color w:val="000000"/>
                <w:lang w:eastAsia="ru-RU"/>
              </w:rPr>
            </w:pPr>
            <w:r w:rsidRPr="00CB5649">
              <w:rPr>
                <w:rFonts w:ascii="Calibri" w:eastAsia="Times New Roman" w:hAnsi="Calibri" w:cs="Calibri"/>
                <w:color w:val="000000"/>
                <w:lang w:eastAsia="ru-RU"/>
              </w:rPr>
              <w:t>62.4</w:t>
            </w:r>
          </w:p>
        </w:tc>
        <w:tc>
          <w:tcPr>
            <w:tcW w:w="960" w:type="dxa"/>
            <w:tcBorders>
              <w:top w:val="nil"/>
              <w:left w:val="nil"/>
              <w:bottom w:val="single" w:sz="4" w:space="0" w:color="auto"/>
              <w:right w:val="single" w:sz="4" w:space="0" w:color="auto"/>
            </w:tcBorders>
            <w:shd w:val="clear" w:color="000000" w:fill="D8D8D8"/>
            <w:noWrap/>
            <w:vAlign w:val="bottom"/>
            <w:hideMark/>
          </w:tcPr>
          <w:p w:rsidR="00CB5649" w:rsidRPr="00CB5649" w:rsidRDefault="00CB5649" w:rsidP="00CB5649">
            <w:pPr>
              <w:spacing w:after="0" w:line="240" w:lineRule="auto"/>
              <w:jc w:val="right"/>
              <w:rPr>
                <w:rFonts w:ascii="Calibri" w:eastAsia="Times New Roman" w:hAnsi="Calibri" w:cs="Calibri"/>
                <w:color w:val="000000"/>
                <w:lang w:eastAsia="ru-RU"/>
              </w:rPr>
            </w:pPr>
            <w:r w:rsidRPr="00CB5649">
              <w:rPr>
                <w:rFonts w:ascii="Calibri" w:eastAsia="Times New Roman" w:hAnsi="Calibri" w:cs="Calibri"/>
                <w:color w:val="000000"/>
                <w:lang w:eastAsia="ru-RU"/>
              </w:rPr>
              <w:t>62.0</w:t>
            </w:r>
          </w:p>
        </w:tc>
      </w:tr>
      <w:tr w:rsidR="00CB5649" w:rsidRPr="00CB5649" w:rsidTr="00CB5649">
        <w:trPr>
          <w:trHeight w:val="30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CB5649" w:rsidRPr="00CB5649" w:rsidRDefault="00CB5649" w:rsidP="00CB5649">
            <w:pPr>
              <w:spacing w:after="0" w:line="240" w:lineRule="auto"/>
              <w:rPr>
                <w:rFonts w:ascii="Calibri" w:eastAsia="Times New Roman" w:hAnsi="Calibri" w:cs="Calibri"/>
                <w:color w:val="000000"/>
                <w:lang w:eastAsia="ru-RU"/>
              </w:rPr>
            </w:pPr>
            <w:r w:rsidRPr="00CB5649">
              <w:rPr>
                <w:rFonts w:ascii="Calibri" w:eastAsia="Times New Roman" w:hAnsi="Calibri" w:cs="Calibri"/>
                <w:color w:val="000000"/>
                <w:lang w:eastAsia="ru-RU"/>
              </w:rPr>
              <w:t>Юго-Восточная Азия</w:t>
            </w:r>
          </w:p>
        </w:tc>
        <w:tc>
          <w:tcPr>
            <w:tcW w:w="1280" w:type="dxa"/>
            <w:tcBorders>
              <w:top w:val="nil"/>
              <w:left w:val="nil"/>
              <w:bottom w:val="single" w:sz="4" w:space="0" w:color="auto"/>
              <w:right w:val="single" w:sz="4" w:space="0" w:color="auto"/>
            </w:tcBorders>
            <w:shd w:val="clear" w:color="auto" w:fill="auto"/>
            <w:noWrap/>
            <w:vAlign w:val="bottom"/>
            <w:hideMark/>
          </w:tcPr>
          <w:p w:rsidR="00CB5649" w:rsidRPr="00CB5649" w:rsidRDefault="00CB5649" w:rsidP="00CB5649">
            <w:pPr>
              <w:spacing w:after="0" w:line="240" w:lineRule="auto"/>
              <w:jc w:val="right"/>
              <w:rPr>
                <w:rFonts w:ascii="Calibri" w:eastAsia="Times New Roman" w:hAnsi="Calibri" w:cs="Calibri"/>
                <w:color w:val="000000"/>
                <w:lang w:eastAsia="ru-RU"/>
              </w:rPr>
            </w:pPr>
            <w:r w:rsidRPr="00CB5649">
              <w:rPr>
                <w:rFonts w:ascii="Calibri" w:eastAsia="Times New Roman" w:hAnsi="Calibri" w:cs="Calibri"/>
                <w:color w:val="000000"/>
                <w:lang w:eastAsia="ru-RU"/>
              </w:rPr>
              <w:t>16.9</w:t>
            </w:r>
          </w:p>
        </w:tc>
        <w:tc>
          <w:tcPr>
            <w:tcW w:w="960" w:type="dxa"/>
            <w:tcBorders>
              <w:top w:val="nil"/>
              <w:left w:val="nil"/>
              <w:bottom w:val="single" w:sz="4" w:space="0" w:color="auto"/>
              <w:right w:val="single" w:sz="4" w:space="0" w:color="auto"/>
            </w:tcBorders>
            <w:shd w:val="clear" w:color="auto" w:fill="auto"/>
            <w:noWrap/>
            <w:vAlign w:val="bottom"/>
            <w:hideMark/>
          </w:tcPr>
          <w:p w:rsidR="00CB5649" w:rsidRPr="00CB5649" w:rsidRDefault="00CB5649" w:rsidP="00CB5649">
            <w:pPr>
              <w:spacing w:after="0" w:line="240" w:lineRule="auto"/>
              <w:jc w:val="right"/>
              <w:rPr>
                <w:rFonts w:ascii="Calibri" w:eastAsia="Times New Roman" w:hAnsi="Calibri" w:cs="Calibri"/>
                <w:color w:val="000000"/>
                <w:lang w:eastAsia="ru-RU"/>
              </w:rPr>
            </w:pPr>
            <w:r w:rsidRPr="00CB5649">
              <w:rPr>
                <w:rFonts w:ascii="Calibri" w:eastAsia="Times New Roman" w:hAnsi="Calibri" w:cs="Calibri"/>
                <w:color w:val="000000"/>
                <w:lang w:eastAsia="ru-RU"/>
              </w:rPr>
              <w:t>44.0</w:t>
            </w:r>
          </w:p>
        </w:tc>
        <w:tc>
          <w:tcPr>
            <w:tcW w:w="960" w:type="dxa"/>
            <w:tcBorders>
              <w:top w:val="nil"/>
              <w:left w:val="nil"/>
              <w:bottom w:val="single" w:sz="4" w:space="0" w:color="auto"/>
              <w:right w:val="single" w:sz="4" w:space="0" w:color="auto"/>
            </w:tcBorders>
            <w:shd w:val="clear" w:color="auto" w:fill="auto"/>
            <w:noWrap/>
            <w:vAlign w:val="bottom"/>
            <w:hideMark/>
          </w:tcPr>
          <w:p w:rsidR="00CB5649" w:rsidRPr="00CB5649" w:rsidRDefault="00CB5649" w:rsidP="00CB5649">
            <w:pPr>
              <w:spacing w:after="0" w:line="240" w:lineRule="auto"/>
              <w:jc w:val="right"/>
              <w:rPr>
                <w:rFonts w:ascii="Calibri" w:eastAsia="Times New Roman" w:hAnsi="Calibri" w:cs="Calibri"/>
                <w:color w:val="000000"/>
                <w:lang w:eastAsia="ru-RU"/>
              </w:rPr>
            </w:pPr>
            <w:r w:rsidRPr="00CB5649">
              <w:rPr>
                <w:rFonts w:ascii="Calibri" w:eastAsia="Times New Roman" w:hAnsi="Calibri" w:cs="Calibri"/>
                <w:color w:val="000000"/>
                <w:lang w:eastAsia="ru-RU"/>
              </w:rPr>
              <w:t>55.4</w:t>
            </w:r>
          </w:p>
        </w:tc>
        <w:tc>
          <w:tcPr>
            <w:tcW w:w="960" w:type="dxa"/>
            <w:tcBorders>
              <w:top w:val="nil"/>
              <w:left w:val="nil"/>
              <w:bottom w:val="single" w:sz="4" w:space="0" w:color="auto"/>
              <w:right w:val="single" w:sz="4" w:space="0" w:color="auto"/>
            </w:tcBorders>
            <w:shd w:val="clear" w:color="auto" w:fill="auto"/>
            <w:noWrap/>
            <w:vAlign w:val="bottom"/>
            <w:hideMark/>
          </w:tcPr>
          <w:p w:rsidR="00CB5649" w:rsidRPr="00CB5649" w:rsidRDefault="00CB5649" w:rsidP="00CB5649">
            <w:pPr>
              <w:spacing w:after="0" w:line="240" w:lineRule="auto"/>
              <w:jc w:val="right"/>
              <w:rPr>
                <w:rFonts w:ascii="Calibri" w:eastAsia="Times New Roman" w:hAnsi="Calibri" w:cs="Calibri"/>
                <w:color w:val="000000"/>
                <w:lang w:eastAsia="ru-RU"/>
              </w:rPr>
            </w:pPr>
            <w:r w:rsidRPr="00CB5649">
              <w:rPr>
                <w:rFonts w:ascii="Calibri" w:eastAsia="Times New Roman" w:hAnsi="Calibri" w:cs="Calibri"/>
                <w:color w:val="000000"/>
                <w:lang w:eastAsia="ru-RU"/>
              </w:rPr>
              <w:t>65.0</w:t>
            </w:r>
          </w:p>
        </w:tc>
        <w:tc>
          <w:tcPr>
            <w:tcW w:w="960" w:type="dxa"/>
            <w:tcBorders>
              <w:top w:val="nil"/>
              <w:left w:val="nil"/>
              <w:bottom w:val="single" w:sz="4" w:space="0" w:color="auto"/>
              <w:right w:val="single" w:sz="4" w:space="0" w:color="auto"/>
            </w:tcBorders>
            <w:shd w:val="clear" w:color="auto" w:fill="auto"/>
            <w:noWrap/>
            <w:vAlign w:val="bottom"/>
            <w:hideMark/>
          </w:tcPr>
          <w:p w:rsidR="00CB5649" w:rsidRPr="00CB5649" w:rsidRDefault="00CB5649" w:rsidP="00CB5649">
            <w:pPr>
              <w:spacing w:after="0" w:line="240" w:lineRule="auto"/>
              <w:jc w:val="right"/>
              <w:rPr>
                <w:rFonts w:ascii="Calibri" w:eastAsia="Times New Roman" w:hAnsi="Calibri" w:cs="Calibri"/>
                <w:color w:val="000000"/>
                <w:lang w:eastAsia="ru-RU"/>
              </w:rPr>
            </w:pPr>
            <w:r w:rsidRPr="00CB5649">
              <w:rPr>
                <w:rFonts w:ascii="Calibri" w:eastAsia="Times New Roman" w:hAnsi="Calibri" w:cs="Calibri"/>
                <w:color w:val="000000"/>
                <w:lang w:eastAsia="ru-RU"/>
              </w:rPr>
              <w:t>65.5</w:t>
            </w:r>
          </w:p>
        </w:tc>
      </w:tr>
      <w:tr w:rsidR="00CB5649" w:rsidRPr="00CB5649" w:rsidTr="00CB5649">
        <w:trPr>
          <w:trHeight w:val="30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CB5649" w:rsidRPr="00CB5649" w:rsidRDefault="00CB5649" w:rsidP="00CB5649">
            <w:pPr>
              <w:spacing w:after="0" w:line="240" w:lineRule="auto"/>
              <w:rPr>
                <w:rFonts w:ascii="Calibri" w:eastAsia="Times New Roman" w:hAnsi="Calibri" w:cs="Calibri"/>
                <w:color w:val="000000"/>
                <w:lang w:eastAsia="ru-RU"/>
              </w:rPr>
            </w:pPr>
            <w:r w:rsidRPr="00CB5649">
              <w:rPr>
                <w:rFonts w:ascii="Calibri" w:eastAsia="Times New Roman" w:hAnsi="Calibri" w:cs="Calibri"/>
                <w:color w:val="000000"/>
                <w:lang w:eastAsia="ru-RU"/>
              </w:rPr>
              <w:t xml:space="preserve">Европа и </w:t>
            </w:r>
            <w:proofErr w:type="spellStart"/>
            <w:r w:rsidRPr="00CB5649">
              <w:rPr>
                <w:rFonts w:ascii="Calibri" w:eastAsia="Times New Roman" w:hAnsi="Calibri" w:cs="Calibri"/>
                <w:color w:val="000000"/>
                <w:lang w:eastAsia="ru-RU"/>
              </w:rPr>
              <w:t>центральнаяя</w:t>
            </w:r>
            <w:proofErr w:type="spellEnd"/>
            <w:r w:rsidRPr="00CB5649">
              <w:rPr>
                <w:rFonts w:ascii="Calibri" w:eastAsia="Times New Roman" w:hAnsi="Calibri" w:cs="Calibri"/>
                <w:color w:val="000000"/>
                <w:lang w:eastAsia="ru-RU"/>
              </w:rPr>
              <w:t xml:space="preserve"> Азия</w:t>
            </w:r>
          </w:p>
        </w:tc>
        <w:tc>
          <w:tcPr>
            <w:tcW w:w="1280" w:type="dxa"/>
            <w:tcBorders>
              <w:top w:val="nil"/>
              <w:left w:val="nil"/>
              <w:bottom w:val="single" w:sz="4" w:space="0" w:color="auto"/>
              <w:right w:val="single" w:sz="4" w:space="0" w:color="auto"/>
            </w:tcBorders>
            <w:shd w:val="clear" w:color="auto" w:fill="auto"/>
            <w:noWrap/>
            <w:vAlign w:val="bottom"/>
            <w:hideMark/>
          </w:tcPr>
          <w:p w:rsidR="00CB5649" w:rsidRPr="00CB5649" w:rsidRDefault="00CB5649" w:rsidP="00CB5649">
            <w:pPr>
              <w:spacing w:after="0" w:line="240" w:lineRule="auto"/>
              <w:jc w:val="right"/>
              <w:rPr>
                <w:rFonts w:ascii="Calibri" w:eastAsia="Times New Roman" w:hAnsi="Calibri" w:cs="Calibri"/>
                <w:color w:val="000000"/>
                <w:lang w:eastAsia="ru-RU"/>
              </w:rPr>
            </w:pPr>
            <w:r w:rsidRPr="00CB5649">
              <w:rPr>
                <w:rFonts w:ascii="Calibri" w:eastAsia="Times New Roman" w:hAnsi="Calibri" w:cs="Calibri"/>
                <w:color w:val="000000"/>
                <w:lang w:eastAsia="ru-RU"/>
              </w:rPr>
              <w:t>4.3</w:t>
            </w:r>
          </w:p>
        </w:tc>
        <w:tc>
          <w:tcPr>
            <w:tcW w:w="960" w:type="dxa"/>
            <w:tcBorders>
              <w:top w:val="nil"/>
              <w:left w:val="nil"/>
              <w:bottom w:val="single" w:sz="4" w:space="0" w:color="auto"/>
              <w:right w:val="single" w:sz="4" w:space="0" w:color="auto"/>
            </w:tcBorders>
            <w:shd w:val="clear" w:color="auto" w:fill="auto"/>
            <w:noWrap/>
            <w:vAlign w:val="bottom"/>
            <w:hideMark/>
          </w:tcPr>
          <w:p w:rsidR="00CB5649" w:rsidRPr="00CB5649" w:rsidRDefault="00CB5649" w:rsidP="00CB5649">
            <w:pPr>
              <w:spacing w:after="0" w:line="240" w:lineRule="auto"/>
              <w:jc w:val="right"/>
              <w:rPr>
                <w:rFonts w:ascii="Calibri" w:eastAsia="Times New Roman" w:hAnsi="Calibri" w:cs="Calibri"/>
                <w:color w:val="000000"/>
                <w:lang w:eastAsia="ru-RU"/>
              </w:rPr>
            </w:pPr>
            <w:r w:rsidRPr="00CB5649">
              <w:rPr>
                <w:rFonts w:ascii="Calibri" w:eastAsia="Times New Roman" w:hAnsi="Calibri" w:cs="Calibri"/>
                <w:color w:val="000000"/>
                <w:lang w:eastAsia="ru-RU"/>
              </w:rPr>
              <w:t>7.2</w:t>
            </w:r>
          </w:p>
        </w:tc>
        <w:tc>
          <w:tcPr>
            <w:tcW w:w="960" w:type="dxa"/>
            <w:tcBorders>
              <w:top w:val="nil"/>
              <w:left w:val="nil"/>
              <w:bottom w:val="single" w:sz="4" w:space="0" w:color="auto"/>
              <w:right w:val="single" w:sz="4" w:space="0" w:color="auto"/>
            </w:tcBorders>
            <w:shd w:val="clear" w:color="auto" w:fill="auto"/>
            <w:noWrap/>
            <w:vAlign w:val="bottom"/>
            <w:hideMark/>
          </w:tcPr>
          <w:p w:rsidR="00CB5649" w:rsidRPr="00CB5649" w:rsidRDefault="00CB5649" w:rsidP="00CB5649">
            <w:pPr>
              <w:spacing w:after="0" w:line="240" w:lineRule="auto"/>
              <w:jc w:val="right"/>
              <w:rPr>
                <w:rFonts w:ascii="Calibri" w:eastAsia="Times New Roman" w:hAnsi="Calibri" w:cs="Calibri"/>
                <w:color w:val="000000"/>
                <w:lang w:eastAsia="ru-RU"/>
              </w:rPr>
            </w:pPr>
            <w:r w:rsidRPr="00CB5649">
              <w:rPr>
                <w:rFonts w:ascii="Calibri" w:eastAsia="Times New Roman" w:hAnsi="Calibri" w:cs="Calibri"/>
                <w:color w:val="000000"/>
                <w:lang w:eastAsia="ru-RU"/>
              </w:rPr>
              <w:t>18.0</w:t>
            </w:r>
          </w:p>
        </w:tc>
        <w:tc>
          <w:tcPr>
            <w:tcW w:w="960" w:type="dxa"/>
            <w:tcBorders>
              <w:top w:val="nil"/>
              <w:left w:val="nil"/>
              <w:bottom w:val="single" w:sz="4" w:space="0" w:color="auto"/>
              <w:right w:val="single" w:sz="4" w:space="0" w:color="auto"/>
            </w:tcBorders>
            <w:shd w:val="clear" w:color="auto" w:fill="auto"/>
            <w:noWrap/>
            <w:vAlign w:val="bottom"/>
            <w:hideMark/>
          </w:tcPr>
          <w:p w:rsidR="00CB5649" w:rsidRPr="00CB5649" w:rsidRDefault="00CB5649" w:rsidP="00CB5649">
            <w:pPr>
              <w:spacing w:after="0" w:line="240" w:lineRule="auto"/>
              <w:jc w:val="right"/>
              <w:rPr>
                <w:rFonts w:ascii="Calibri" w:eastAsia="Times New Roman" w:hAnsi="Calibri" w:cs="Calibri"/>
                <w:color w:val="000000"/>
                <w:lang w:eastAsia="ru-RU"/>
              </w:rPr>
            </w:pPr>
            <w:r w:rsidRPr="00CB5649">
              <w:rPr>
                <w:rFonts w:ascii="Calibri" w:eastAsia="Times New Roman" w:hAnsi="Calibri" w:cs="Calibri"/>
                <w:color w:val="000000"/>
                <w:lang w:eastAsia="ru-RU"/>
              </w:rPr>
              <w:t>22.5</w:t>
            </w:r>
          </w:p>
        </w:tc>
        <w:tc>
          <w:tcPr>
            <w:tcW w:w="960" w:type="dxa"/>
            <w:tcBorders>
              <w:top w:val="nil"/>
              <w:left w:val="nil"/>
              <w:bottom w:val="single" w:sz="4" w:space="0" w:color="auto"/>
              <w:right w:val="single" w:sz="4" w:space="0" w:color="auto"/>
            </w:tcBorders>
            <w:shd w:val="clear" w:color="auto" w:fill="auto"/>
            <w:noWrap/>
            <w:vAlign w:val="bottom"/>
            <w:hideMark/>
          </w:tcPr>
          <w:p w:rsidR="00CB5649" w:rsidRPr="00CB5649" w:rsidRDefault="00CB5649" w:rsidP="00CB5649">
            <w:pPr>
              <w:spacing w:after="0" w:line="240" w:lineRule="auto"/>
              <w:jc w:val="right"/>
              <w:rPr>
                <w:rFonts w:ascii="Calibri" w:eastAsia="Times New Roman" w:hAnsi="Calibri" w:cs="Calibri"/>
                <w:color w:val="000000"/>
                <w:lang w:eastAsia="ru-RU"/>
              </w:rPr>
            </w:pPr>
            <w:r w:rsidRPr="00CB5649">
              <w:rPr>
                <w:rFonts w:ascii="Calibri" w:eastAsia="Times New Roman" w:hAnsi="Calibri" w:cs="Calibri"/>
                <w:color w:val="000000"/>
                <w:lang w:eastAsia="ru-RU"/>
              </w:rPr>
              <w:t>23.0</w:t>
            </w:r>
          </w:p>
        </w:tc>
      </w:tr>
      <w:tr w:rsidR="00CB5649" w:rsidRPr="00CB5649" w:rsidTr="00CB5649">
        <w:trPr>
          <w:trHeight w:val="30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CB5649" w:rsidRPr="00CB5649" w:rsidRDefault="00CB5649" w:rsidP="00CB5649">
            <w:pPr>
              <w:spacing w:after="0" w:line="240" w:lineRule="auto"/>
              <w:rPr>
                <w:rFonts w:ascii="Calibri" w:eastAsia="Times New Roman" w:hAnsi="Calibri" w:cs="Calibri"/>
                <w:color w:val="000000"/>
                <w:lang w:eastAsia="ru-RU"/>
              </w:rPr>
            </w:pPr>
            <w:r w:rsidRPr="00CB5649">
              <w:rPr>
                <w:rFonts w:ascii="Calibri" w:eastAsia="Times New Roman" w:hAnsi="Calibri" w:cs="Calibri"/>
                <w:color w:val="000000"/>
                <w:lang w:eastAsia="ru-RU"/>
              </w:rPr>
              <w:t>Ближний Восток и Центральная Африка</w:t>
            </w:r>
          </w:p>
        </w:tc>
        <w:tc>
          <w:tcPr>
            <w:tcW w:w="1280" w:type="dxa"/>
            <w:tcBorders>
              <w:top w:val="nil"/>
              <w:left w:val="nil"/>
              <w:bottom w:val="single" w:sz="4" w:space="0" w:color="auto"/>
              <w:right w:val="single" w:sz="4" w:space="0" w:color="auto"/>
            </w:tcBorders>
            <w:shd w:val="clear" w:color="auto" w:fill="auto"/>
            <w:noWrap/>
            <w:vAlign w:val="bottom"/>
            <w:hideMark/>
          </w:tcPr>
          <w:p w:rsidR="00CB5649" w:rsidRPr="00CB5649" w:rsidRDefault="00CB5649" w:rsidP="00CB5649">
            <w:pPr>
              <w:spacing w:after="0" w:line="240" w:lineRule="auto"/>
              <w:jc w:val="right"/>
              <w:rPr>
                <w:rFonts w:ascii="Calibri" w:eastAsia="Times New Roman" w:hAnsi="Calibri" w:cs="Calibri"/>
                <w:color w:val="000000"/>
                <w:lang w:eastAsia="ru-RU"/>
              </w:rPr>
            </w:pPr>
            <w:r w:rsidRPr="00CB5649">
              <w:rPr>
                <w:rFonts w:ascii="Calibri" w:eastAsia="Times New Roman" w:hAnsi="Calibri" w:cs="Calibri"/>
                <w:color w:val="000000"/>
                <w:lang w:eastAsia="ru-RU"/>
              </w:rPr>
              <w:t>2.1</w:t>
            </w:r>
          </w:p>
        </w:tc>
        <w:tc>
          <w:tcPr>
            <w:tcW w:w="960" w:type="dxa"/>
            <w:tcBorders>
              <w:top w:val="nil"/>
              <w:left w:val="nil"/>
              <w:bottom w:val="single" w:sz="4" w:space="0" w:color="auto"/>
              <w:right w:val="single" w:sz="4" w:space="0" w:color="auto"/>
            </w:tcBorders>
            <w:shd w:val="clear" w:color="auto" w:fill="auto"/>
            <w:noWrap/>
            <w:vAlign w:val="bottom"/>
            <w:hideMark/>
          </w:tcPr>
          <w:p w:rsidR="00CB5649" w:rsidRPr="00CB5649" w:rsidRDefault="00CB5649" w:rsidP="00CB5649">
            <w:pPr>
              <w:spacing w:after="0" w:line="240" w:lineRule="auto"/>
              <w:jc w:val="right"/>
              <w:rPr>
                <w:rFonts w:ascii="Calibri" w:eastAsia="Times New Roman" w:hAnsi="Calibri" w:cs="Calibri"/>
                <w:color w:val="000000"/>
                <w:lang w:eastAsia="ru-RU"/>
              </w:rPr>
            </w:pPr>
            <w:r w:rsidRPr="00CB5649">
              <w:rPr>
                <w:rFonts w:ascii="Calibri" w:eastAsia="Times New Roman" w:hAnsi="Calibri" w:cs="Calibri"/>
                <w:color w:val="000000"/>
                <w:lang w:eastAsia="ru-RU"/>
              </w:rPr>
              <w:t>4.9</w:t>
            </w:r>
          </w:p>
        </w:tc>
        <w:tc>
          <w:tcPr>
            <w:tcW w:w="960" w:type="dxa"/>
            <w:tcBorders>
              <w:top w:val="nil"/>
              <w:left w:val="nil"/>
              <w:bottom w:val="single" w:sz="4" w:space="0" w:color="auto"/>
              <w:right w:val="single" w:sz="4" w:space="0" w:color="auto"/>
            </w:tcBorders>
            <w:shd w:val="clear" w:color="auto" w:fill="auto"/>
            <w:noWrap/>
            <w:vAlign w:val="bottom"/>
            <w:hideMark/>
          </w:tcPr>
          <w:p w:rsidR="00CB5649" w:rsidRPr="00CB5649" w:rsidRDefault="00CB5649" w:rsidP="00CB5649">
            <w:pPr>
              <w:spacing w:after="0" w:line="240" w:lineRule="auto"/>
              <w:jc w:val="right"/>
              <w:rPr>
                <w:rFonts w:ascii="Calibri" w:eastAsia="Times New Roman" w:hAnsi="Calibri" w:cs="Calibri"/>
                <w:color w:val="000000"/>
                <w:lang w:eastAsia="ru-RU"/>
              </w:rPr>
            </w:pPr>
            <w:r w:rsidRPr="00CB5649">
              <w:rPr>
                <w:rFonts w:ascii="Calibri" w:eastAsia="Times New Roman" w:hAnsi="Calibri" w:cs="Calibri"/>
                <w:color w:val="000000"/>
                <w:lang w:eastAsia="ru-RU"/>
              </w:rPr>
              <w:t>-0.7</w:t>
            </w:r>
          </w:p>
        </w:tc>
        <w:tc>
          <w:tcPr>
            <w:tcW w:w="960" w:type="dxa"/>
            <w:tcBorders>
              <w:top w:val="nil"/>
              <w:left w:val="nil"/>
              <w:bottom w:val="single" w:sz="4" w:space="0" w:color="auto"/>
              <w:right w:val="single" w:sz="4" w:space="0" w:color="auto"/>
            </w:tcBorders>
            <w:shd w:val="clear" w:color="auto" w:fill="auto"/>
            <w:noWrap/>
            <w:vAlign w:val="bottom"/>
            <w:hideMark/>
          </w:tcPr>
          <w:p w:rsidR="00CB5649" w:rsidRPr="00CB5649" w:rsidRDefault="00CB5649" w:rsidP="00CB5649">
            <w:pPr>
              <w:spacing w:after="0" w:line="240" w:lineRule="auto"/>
              <w:jc w:val="right"/>
              <w:rPr>
                <w:rFonts w:ascii="Calibri" w:eastAsia="Times New Roman" w:hAnsi="Calibri" w:cs="Calibri"/>
                <w:color w:val="000000"/>
                <w:lang w:eastAsia="ru-RU"/>
              </w:rPr>
            </w:pPr>
            <w:r w:rsidRPr="00CB5649">
              <w:rPr>
                <w:rFonts w:ascii="Calibri" w:eastAsia="Times New Roman" w:hAnsi="Calibri" w:cs="Calibri"/>
                <w:color w:val="000000"/>
                <w:lang w:eastAsia="ru-RU"/>
              </w:rPr>
              <w:t>5.4</w:t>
            </w:r>
          </w:p>
        </w:tc>
        <w:tc>
          <w:tcPr>
            <w:tcW w:w="960" w:type="dxa"/>
            <w:tcBorders>
              <w:top w:val="nil"/>
              <w:left w:val="nil"/>
              <w:bottom w:val="single" w:sz="4" w:space="0" w:color="auto"/>
              <w:right w:val="single" w:sz="4" w:space="0" w:color="auto"/>
            </w:tcBorders>
            <w:shd w:val="clear" w:color="auto" w:fill="auto"/>
            <w:noWrap/>
            <w:vAlign w:val="bottom"/>
            <w:hideMark/>
          </w:tcPr>
          <w:p w:rsidR="00CB5649" w:rsidRPr="00CB5649" w:rsidRDefault="00CB5649" w:rsidP="00CB5649">
            <w:pPr>
              <w:spacing w:after="0" w:line="240" w:lineRule="auto"/>
              <w:jc w:val="right"/>
              <w:rPr>
                <w:rFonts w:ascii="Calibri" w:eastAsia="Times New Roman" w:hAnsi="Calibri" w:cs="Calibri"/>
                <w:color w:val="000000"/>
                <w:lang w:eastAsia="ru-RU"/>
              </w:rPr>
            </w:pPr>
            <w:r w:rsidRPr="00CB5649">
              <w:rPr>
                <w:rFonts w:ascii="Calibri" w:eastAsia="Times New Roman" w:hAnsi="Calibri" w:cs="Calibri"/>
                <w:color w:val="000000"/>
                <w:lang w:eastAsia="ru-RU"/>
              </w:rPr>
              <w:t>4.8</w:t>
            </w:r>
          </w:p>
        </w:tc>
      </w:tr>
      <w:tr w:rsidR="00CB5649" w:rsidRPr="00CB5649" w:rsidTr="00CB5649">
        <w:trPr>
          <w:trHeight w:val="30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CB5649" w:rsidRPr="00CB5649" w:rsidRDefault="00CB5649" w:rsidP="00CB5649">
            <w:pPr>
              <w:spacing w:after="0" w:line="240" w:lineRule="auto"/>
              <w:rPr>
                <w:rFonts w:ascii="Calibri" w:eastAsia="Times New Roman" w:hAnsi="Calibri" w:cs="Calibri"/>
                <w:color w:val="000000"/>
                <w:lang w:eastAsia="ru-RU"/>
              </w:rPr>
            </w:pPr>
            <w:r w:rsidRPr="00CB5649">
              <w:rPr>
                <w:rFonts w:ascii="Calibri" w:eastAsia="Times New Roman" w:hAnsi="Calibri" w:cs="Calibri"/>
                <w:color w:val="000000"/>
                <w:lang w:eastAsia="ru-RU"/>
              </w:rPr>
              <w:t>Африка</w:t>
            </w:r>
          </w:p>
        </w:tc>
        <w:tc>
          <w:tcPr>
            <w:tcW w:w="1280" w:type="dxa"/>
            <w:tcBorders>
              <w:top w:val="nil"/>
              <w:left w:val="nil"/>
              <w:bottom w:val="single" w:sz="4" w:space="0" w:color="auto"/>
              <w:right w:val="single" w:sz="4" w:space="0" w:color="auto"/>
            </w:tcBorders>
            <w:shd w:val="clear" w:color="auto" w:fill="auto"/>
            <w:noWrap/>
            <w:vAlign w:val="bottom"/>
            <w:hideMark/>
          </w:tcPr>
          <w:p w:rsidR="00CB5649" w:rsidRPr="00CB5649" w:rsidRDefault="00CB5649" w:rsidP="00CB5649">
            <w:pPr>
              <w:spacing w:after="0" w:line="240" w:lineRule="auto"/>
              <w:jc w:val="right"/>
              <w:rPr>
                <w:rFonts w:ascii="Calibri" w:eastAsia="Times New Roman" w:hAnsi="Calibri" w:cs="Calibri"/>
                <w:color w:val="000000"/>
                <w:lang w:eastAsia="ru-RU"/>
              </w:rPr>
            </w:pPr>
            <w:r w:rsidRPr="00CB5649">
              <w:rPr>
                <w:rFonts w:ascii="Calibri" w:eastAsia="Times New Roman" w:hAnsi="Calibri" w:cs="Calibri"/>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CB5649" w:rsidRPr="00CB5649" w:rsidRDefault="00CB5649" w:rsidP="00CB5649">
            <w:pPr>
              <w:spacing w:after="0" w:line="240" w:lineRule="auto"/>
              <w:jc w:val="right"/>
              <w:rPr>
                <w:rFonts w:ascii="Calibri" w:eastAsia="Times New Roman" w:hAnsi="Calibri" w:cs="Calibri"/>
                <w:color w:val="000000"/>
                <w:lang w:eastAsia="ru-RU"/>
              </w:rPr>
            </w:pPr>
            <w:r w:rsidRPr="00CB5649">
              <w:rPr>
                <w:rFonts w:ascii="Calibri" w:eastAsia="Times New Roman" w:hAnsi="Calibri" w:cs="Calibri"/>
                <w:color w:val="000000"/>
                <w:lang w:eastAsia="ru-RU"/>
              </w:rPr>
              <w:t>2.1</w:t>
            </w:r>
          </w:p>
        </w:tc>
        <w:tc>
          <w:tcPr>
            <w:tcW w:w="960" w:type="dxa"/>
            <w:tcBorders>
              <w:top w:val="nil"/>
              <w:left w:val="nil"/>
              <w:bottom w:val="single" w:sz="4" w:space="0" w:color="auto"/>
              <w:right w:val="single" w:sz="4" w:space="0" w:color="auto"/>
            </w:tcBorders>
            <w:shd w:val="clear" w:color="auto" w:fill="auto"/>
            <w:noWrap/>
            <w:vAlign w:val="bottom"/>
            <w:hideMark/>
          </w:tcPr>
          <w:p w:rsidR="00CB5649" w:rsidRPr="00CB5649" w:rsidRDefault="00CB5649" w:rsidP="00CB5649">
            <w:pPr>
              <w:spacing w:after="0" w:line="240" w:lineRule="auto"/>
              <w:jc w:val="right"/>
              <w:rPr>
                <w:rFonts w:ascii="Calibri" w:eastAsia="Times New Roman" w:hAnsi="Calibri" w:cs="Calibri"/>
                <w:color w:val="000000"/>
                <w:lang w:eastAsia="ru-RU"/>
              </w:rPr>
            </w:pPr>
            <w:r w:rsidRPr="00CB5649">
              <w:rPr>
                <w:rFonts w:ascii="Calibri" w:eastAsia="Times New Roman" w:hAnsi="Calibri" w:cs="Calibri"/>
                <w:color w:val="000000"/>
                <w:lang w:eastAsia="ru-RU"/>
              </w:rPr>
              <w:t>3.1</w:t>
            </w:r>
          </w:p>
        </w:tc>
        <w:tc>
          <w:tcPr>
            <w:tcW w:w="960" w:type="dxa"/>
            <w:tcBorders>
              <w:top w:val="nil"/>
              <w:left w:val="nil"/>
              <w:bottom w:val="single" w:sz="4" w:space="0" w:color="auto"/>
              <w:right w:val="single" w:sz="4" w:space="0" w:color="auto"/>
            </w:tcBorders>
            <w:shd w:val="clear" w:color="auto" w:fill="auto"/>
            <w:noWrap/>
            <w:vAlign w:val="bottom"/>
            <w:hideMark/>
          </w:tcPr>
          <w:p w:rsidR="00CB5649" w:rsidRPr="00CB5649" w:rsidRDefault="00CB5649" w:rsidP="00CB5649">
            <w:pPr>
              <w:spacing w:after="0" w:line="240" w:lineRule="auto"/>
              <w:jc w:val="right"/>
              <w:rPr>
                <w:rFonts w:ascii="Calibri" w:eastAsia="Times New Roman" w:hAnsi="Calibri" w:cs="Calibri"/>
                <w:color w:val="000000"/>
                <w:lang w:eastAsia="ru-RU"/>
              </w:rPr>
            </w:pPr>
            <w:r w:rsidRPr="00CB5649">
              <w:rPr>
                <w:rFonts w:ascii="Calibri" w:eastAsia="Times New Roman" w:hAnsi="Calibri" w:cs="Calibri"/>
                <w:color w:val="000000"/>
                <w:lang w:eastAsia="ru-RU"/>
              </w:rPr>
              <w:t>4.8</w:t>
            </w:r>
          </w:p>
        </w:tc>
        <w:tc>
          <w:tcPr>
            <w:tcW w:w="960" w:type="dxa"/>
            <w:tcBorders>
              <w:top w:val="nil"/>
              <w:left w:val="nil"/>
              <w:bottom w:val="single" w:sz="4" w:space="0" w:color="auto"/>
              <w:right w:val="single" w:sz="4" w:space="0" w:color="auto"/>
            </w:tcBorders>
            <w:shd w:val="clear" w:color="auto" w:fill="auto"/>
            <w:noWrap/>
            <w:vAlign w:val="bottom"/>
            <w:hideMark/>
          </w:tcPr>
          <w:p w:rsidR="00CB5649" w:rsidRPr="00CB5649" w:rsidRDefault="00CB5649" w:rsidP="00CB5649">
            <w:pPr>
              <w:spacing w:after="0" w:line="240" w:lineRule="auto"/>
              <w:jc w:val="right"/>
              <w:rPr>
                <w:rFonts w:ascii="Calibri" w:eastAsia="Times New Roman" w:hAnsi="Calibri" w:cs="Calibri"/>
                <w:color w:val="000000"/>
                <w:lang w:eastAsia="ru-RU"/>
              </w:rPr>
            </w:pPr>
            <w:r w:rsidRPr="00CB5649">
              <w:rPr>
                <w:rFonts w:ascii="Calibri" w:eastAsia="Times New Roman" w:hAnsi="Calibri" w:cs="Calibri"/>
                <w:color w:val="000000"/>
                <w:lang w:eastAsia="ru-RU"/>
              </w:rPr>
              <w:t>3.6</w:t>
            </w:r>
          </w:p>
        </w:tc>
      </w:tr>
      <w:tr w:rsidR="00CB5649" w:rsidRPr="00CB5649" w:rsidTr="00CB5649">
        <w:trPr>
          <w:trHeight w:val="30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CB5649" w:rsidRPr="00CB5649" w:rsidRDefault="00CB5649" w:rsidP="00CB5649">
            <w:pPr>
              <w:spacing w:after="0" w:line="240" w:lineRule="auto"/>
              <w:rPr>
                <w:rFonts w:ascii="Calibri" w:eastAsia="Times New Roman" w:hAnsi="Calibri" w:cs="Calibri"/>
                <w:color w:val="000000"/>
                <w:lang w:eastAsia="ru-RU"/>
              </w:rPr>
            </w:pPr>
            <w:r w:rsidRPr="00CB5649">
              <w:rPr>
                <w:rFonts w:ascii="Calibri" w:eastAsia="Times New Roman" w:hAnsi="Calibri" w:cs="Calibri"/>
                <w:color w:val="000000"/>
                <w:lang w:eastAsia="ru-RU"/>
              </w:rPr>
              <w:t>Все развивающиеся регионы</w:t>
            </w:r>
          </w:p>
        </w:tc>
        <w:tc>
          <w:tcPr>
            <w:tcW w:w="1280" w:type="dxa"/>
            <w:tcBorders>
              <w:top w:val="nil"/>
              <w:left w:val="nil"/>
              <w:bottom w:val="single" w:sz="4" w:space="0" w:color="auto"/>
              <w:right w:val="single" w:sz="4" w:space="0" w:color="auto"/>
            </w:tcBorders>
            <w:shd w:val="clear" w:color="auto" w:fill="auto"/>
            <w:noWrap/>
            <w:vAlign w:val="bottom"/>
            <w:hideMark/>
          </w:tcPr>
          <w:p w:rsidR="00CB5649" w:rsidRPr="00CB5649" w:rsidRDefault="00CB5649" w:rsidP="00CB5649">
            <w:pPr>
              <w:spacing w:after="0" w:line="240" w:lineRule="auto"/>
              <w:jc w:val="right"/>
              <w:rPr>
                <w:rFonts w:ascii="Calibri" w:eastAsia="Times New Roman" w:hAnsi="Calibri" w:cs="Calibri"/>
                <w:color w:val="000000"/>
                <w:lang w:eastAsia="ru-RU"/>
              </w:rPr>
            </w:pPr>
            <w:r w:rsidRPr="00CB5649">
              <w:rPr>
                <w:rFonts w:ascii="Calibri" w:eastAsia="Times New Roman" w:hAnsi="Calibri" w:cs="Calibri"/>
                <w:color w:val="000000"/>
                <w:lang w:eastAsia="ru-RU"/>
              </w:rPr>
              <w:t>41.2</w:t>
            </w:r>
          </w:p>
        </w:tc>
        <w:tc>
          <w:tcPr>
            <w:tcW w:w="960" w:type="dxa"/>
            <w:tcBorders>
              <w:top w:val="nil"/>
              <w:left w:val="nil"/>
              <w:bottom w:val="single" w:sz="4" w:space="0" w:color="auto"/>
              <w:right w:val="single" w:sz="4" w:space="0" w:color="auto"/>
            </w:tcBorders>
            <w:shd w:val="clear" w:color="auto" w:fill="auto"/>
            <w:noWrap/>
            <w:vAlign w:val="bottom"/>
            <w:hideMark/>
          </w:tcPr>
          <w:p w:rsidR="00CB5649" w:rsidRPr="00CB5649" w:rsidRDefault="00CB5649" w:rsidP="00CB5649">
            <w:pPr>
              <w:spacing w:after="0" w:line="240" w:lineRule="auto"/>
              <w:jc w:val="right"/>
              <w:rPr>
                <w:rFonts w:ascii="Calibri" w:eastAsia="Times New Roman" w:hAnsi="Calibri" w:cs="Calibri"/>
                <w:color w:val="000000"/>
                <w:lang w:eastAsia="ru-RU"/>
              </w:rPr>
            </w:pPr>
            <w:r w:rsidRPr="00CB5649">
              <w:rPr>
                <w:rFonts w:ascii="Calibri" w:eastAsia="Times New Roman" w:hAnsi="Calibri" w:cs="Calibri"/>
                <w:color w:val="000000"/>
                <w:lang w:eastAsia="ru-RU"/>
              </w:rPr>
              <w:t>75.6</w:t>
            </w:r>
          </w:p>
        </w:tc>
        <w:tc>
          <w:tcPr>
            <w:tcW w:w="960" w:type="dxa"/>
            <w:tcBorders>
              <w:top w:val="nil"/>
              <w:left w:val="nil"/>
              <w:bottom w:val="single" w:sz="4" w:space="0" w:color="auto"/>
              <w:right w:val="single" w:sz="4" w:space="0" w:color="auto"/>
            </w:tcBorders>
            <w:shd w:val="clear" w:color="auto" w:fill="auto"/>
            <w:noWrap/>
            <w:vAlign w:val="bottom"/>
            <w:hideMark/>
          </w:tcPr>
          <w:p w:rsidR="00CB5649" w:rsidRPr="00CB5649" w:rsidRDefault="00CB5649" w:rsidP="00CB5649">
            <w:pPr>
              <w:spacing w:after="0" w:line="240" w:lineRule="auto"/>
              <w:jc w:val="right"/>
              <w:rPr>
                <w:rFonts w:ascii="Calibri" w:eastAsia="Times New Roman" w:hAnsi="Calibri" w:cs="Calibri"/>
                <w:color w:val="000000"/>
                <w:lang w:eastAsia="ru-RU"/>
              </w:rPr>
            </w:pPr>
            <w:r w:rsidRPr="00CB5649">
              <w:rPr>
                <w:rFonts w:ascii="Calibri" w:eastAsia="Times New Roman" w:hAnsi="Calibri" w:cs="Calibri"/>
                <w:color w:val="000000"/>
                <w:lang w:eastAsia="ru-RU"/>
              </w:rPr>
              <w:t>112.7</w:t>
            </w:r>
          </w:p>
        </w:tc>
        <w:tc>
          <w:tcPr>
            <w:tcW w:w="960" w:type="dxa"/>
            <w:tcBorders>
              <w:top w:val="nil"/>
              <w:left w:val="nil"/>
              <w:bottom w:val="single" w:sz="4" w:space="0" w:color="auto"/>
              <w:right w:val="single" w:sz="4" w:space="0" w:color="auto"/>
            </w:tcBorders>
            <w:shd w:val="clear" w:color="auto" w:fill="auto"/>
            <w:noWrap/>
            <w:vAlign w:val="bottom"/>
            <w:hideMark/>
          </w:tcPr>
          <w:p w:rsidR="00CB5649" w:rsidRPr="00CB5649" w:rsidRDefault="00CB5649" w:rsidP="00CB5649">
            <w:pPr>
              <w:spacing w:after="0" w:line="240" w:lineRule="auto"/>
              <w:jc w:val="right"/>
              <w:rPr>
                <w:rFonts w:ascii="Calibri" w:eastAsia="Times New Roman" w:hAnsi="Calibri" w:cs="Calibri"/>
                <w:color w:val="000000"/>
                <w:lang w:eastAsia="ru-RU"/>
              </w:rPr>
            </w:pPr>
            <w:r w:rsidRPr="00CB5649">
              <w:rPr>
                <w:rFonts w:ascii="Calibri" w:eastAsia="Times New Roman" w:hAnsi="Calibri" w:cs="Calibri"/>
                <w:color w:val="000000"/>
                <w:lang w:eastAsia="ru-RU"/>
              </w:rPr>
              <w:t>165.4</w:t>
            </w:r>
          </w:p>
        </w:tc>
        <w:tc>
          <w:tcPr>
            <w:tcW w:w="960" w:type="dxa"/>
            <w:tcBorders>
              <w:top w:val="nil"/>
              <w:left w:val="nil"/>
              <w:bottom w:val="single" w:sz="4" w:space="0" w:color="auto"/>
              <w:right w:val="single" w:sz="4" w:space="0" w:color="auto"/>
            </w:tcBorders>
            <w:shd w:val="clear" w:color="auto" w:fill="auto"/>
            <w:noWrap/>
            <w:vAlign w:val="bottom"/>
            <w:hideMark/>
          </w:tcPr>
          <w:p w:rsidR="00CB5649" w:rsidRPr="00CB5649" w:rsidRDefault="00CB5649" w:rsidP="00CB5649">
            <w:pPr>
              <w:spacing w:after="0" w:line="240" w:lineRule="auto"/>
              <w:jc w:val="right"/>
              <w:rPr>
                <w:rFonts w:ascii="Calibri" w:eastAsia="Times New Roman" w:hAnsi="Calibri" w:cs="Calibri"/>
                <w:color w:val="000000"/>
                <w:lang w:eastAsia="ru-RU"/>
              </w:rPr>
            </w:pPr>
            <w:r w:rsidRPr="00CB5649">
              <w:rPr>
                <w:rFonts w:ascii="Calibri" w:eastAsia="Times New Roman" w:hAnsi="Calibri" w:cs="Calibri"/>
                <w:color w:val="000000"/>
                <w:lang w:eastAsia="ru-RU"/>
              </w:rPr>
              <w:t>163.1</w:t>
            </w:r>
          </w:p>
        </w:tc>
      </w:tr>
    </w:tbl>
    <w:p w:rsidR="00CA0FF6" w:rsidRDefault="00CB5649" w:rsidP="00CB5649">
      <w:pPr>
        <w:spacing w:line="360" w:lineRule="auto"/>
        <w:ind w:left="150"/>
        <w:jc w:val="right"/>
        <w:rPr>
          <w:rFonts w:ascii="Times New Roman" w:hAnsi="Times New Roman" w:cs="Times New Roman"/>
          <w:sz w:val="28"/>
          <w:szCs w:val="28"/>
        </w:rPr>
      </w:pPr>
      <w:r>
        <w:rPr>
          <w:rFonts w:ascii="Times New Roman" w:hAnsi="Times New Roman" w:cs="Times New Roman"/>
          <w:sz w:val="28"/>
          <w:szCs w:val="28"/>
        </w:rPr>
        <w:t xml:space="preserve">Источник:  </w:t>
      </w:r>
      <w:r>
        <w:rPr>
          <w:rFonts w:ascii="Times New Roman" w:hAnsi="Times New Roman" w:cs="Times New Roman"/>
          <w:sz w:val="28"/>
          <w:szCs w:val="28"/>
          <w:lang w:val="de-DE"/>
        </w:rPr>
        <w:t>World</w:t>
      </w:r>
      <w:r w:rsidRPr="00CB5649">
        <w:rPr>
          <w:rFonts w:ascii="Times New Roman" w:hAnsi="Times New Roman" w:cs="Times New Roman"/>
          <w:sz w:val="28"/>
          <w:szCs w:val="28"/>
        </w:rPr>
        <w:t xml:space="preserve"> </w:t>
      </w:r>
      <w:r>
        <w:rPr>
          <w:rFonts w:ascii="Times New Roman" w:hAnsi="Times New Roman" w:cs="Times New Roman"/>
          <w:sz w:val="28"/>
          <w:szCs w:val="28"/>
          <w:lang w:val="de-DE"/>
        </w:rPr>
        <w:t>Bank</w:t>
      </w:r>
      <w:r w:rsidRPr="00CB5649">
        <w:rPr>
          <w:rFonts w:ascii="Times New Roman" w:hAnsi="Times New Roman" w:cs="Times New Roman"/>
          <w:sz w:val="28"/>
          <w:szCs w:val="28"/>
        </w:rPr>
        <w:t xml:space="preserve">. </w:t>
      </w:r>
      <w:r>
        <w:rPr>
          <w:rFonts w:ascii="Times New Roman" w:hAnsi="Times New Roman" w:cs="Times New Roman"/>
          <w:sz w:val="28"/>
          <w:szCs w:val="28"/>
          <w:lang w:val="de-DE"/>
        </w:rPr>
        <w:t>Global</w:t>
      </w:r>
      <w:r w:rsidRPr="00CB5649">
        <w:rPr>
          <w:rFonts w:ascii="Times New Roman" w:hAnsi="Times New Roman" w:cs="Times New Roman"/>
          <w:sz w:val="28"/>
          <w:szCs w:val="28"/>
        </w:rPr>
        <w:t xml:space="preserve"> </w:t>
      </w:r>
      <w:r>
        <w:rPr>
          <w:rFonts w:ascii="Times New Roman" w:hAnsi="Times New Roman" w:cs="Times New Roman"/>
          <w:sz w:val="28"/>
          <w:szCs w:val="28"/>
          <w:lang w:val="de-DE"/>
        </w:rPr>
        <w:t>Development</w:t>
      </w:r>
      <w:r w:rsidRPr="00CB5649">
        <w:rPr>
          <w:rFonts w:ascii="Times New Roman" w:hAnsi="Times New Roman" w:cs="Times New Roman"/>
          <w:sz w:val="28"/>
          <w:szCs w:val="28"/>
        </w:rPr>
        <w:t xml:space="preserve"> </w:t>
      </w:r>
      <w:proofErr w:type="spellStart"/>
      <w:r>
        <w:rPr>
          <w:rFonts w:ascii="Times New Roman" w:hAnsi="Times New Roman" w:cs="Times New Roman"/>
          <w:sz w:val="28"/>
          <w:szCs w:val="28"/>
          <w:lang w:val="de-DE"/>
        </w:rPr>
        <w:t>Finance</w:t>
      </w:r>
      <w:proofErr w:type="spellEnd"/>
      <w:r w:rsidRPr="00CB5649">
        <w:rPr>
          <w:rFonts w:ascii="Times New Roman" w:hAnsi="Times New Roman" w:cs="Times New Roman"/>
          <w:sz w:val="28"/>
          <w:szCs w:val="28"/>
        </w:rPr>
        <w:t>.</w:t>
      </w:r>
      <w:r>
        <w:rPr>
          <w:rFonts w:ascii="Times New Roman" w:hAnsi="Times New Roman" w:cs="Times New Roman"/>
          <w:sz w:val="28"/>
          <w:szCs w:val="28"/>
          <w:lang w:val="de-DE"/>
        </w:rPr>
        <w:t xml:space="preserve"> March 2000</w:t>
      </w:r>
      <w:r w:rsidR="00E677EB">
        <w:rPr>
          <w:rFonts w:ascii="Times New Roman" w:hAnsi="Times New Roman" w:cs="Times New Roman"/>
          <w:sz w:val="28"/>
          <w:szCs w:val="28"/>
        </w:rPr>
        <w:t xml:space="preserve">  </w:t>
      </w:r>
    </w:p>
    <w:p w:rsidR="0094256D" w:rsidRDefault="00E677EB" w:rsidP="00CF4FDF">
      <w:pPr>
        <w:spacing w:line="360" w:lineRule="auto"/>
        <w:ind w:left="150"/>
        <w:jc w:val="both"/>
        <w:rPr>
          <w:rFonts w:ascii="Times New Roman" w:hAnsi="Times New Roman" w:cs="Times New Roman"/>
          <w:sz w:val="28"/>
          <w:szCs w:val="28"/>
        </w:rPr>
      </w:pPr>
      <w:r>
        <w:rPr>
          <w:rFonts w:ascii="Times New Roman" w:hAnsi="Times New Roman" w:cs="Times New Roman"/>
          <w:sz w:val="28"/>
          <w:szCs w:val="28"/>
        </w:rPr>
        <w:t>Германия, в свою очередь, проявляла огромный интерес к странам Латинской Америки в этой сфере. Пр</w:t>
      </w:r>
      <w:r w:rsidR="00976065">
        <w:rPr>
          <w:rFonts w:ascii="Times New Roman" w:hAnsi="Times New Roman" w:cs="Times New Roman"/>
          <w:sz w:val="28"/>
          <w:szCs w:val="28"/>
        </w:rPr>
        <w:t>омышленное инвестирование являло</w:t>
      </w:r>
      <w:r>
        <w:rPr>
          <w:rFonts w:ascii="Times New Roman" w:hAnsi="Times New Roman" w:cs="Times New Roman"/>
          <w:sz w:val="28"/>
          <w:szCs w:val="28"/>
        </w:rPr>
        <w:t>с</w:t>
      </w:r>
      <w:r w:rsidR="00976065">
        <w:rPr>
          <w:rFonts w:ascii="Times New Roman" w:hAnsi="Times New Roman" w:cs="Times New Roman"/>
          <w:sz w:val="28"/>
          <w:szCs w:val="28"/>
        </w:rPr>
        <w:t>ь</w:t>
      </w:r>
      <w:r>
        <w:rPr>
          <w:rFonts w:ascii="Times New Roman" w:hAnsi="Times New Roman" w:cs="Times New Roman"/>
          <w:sz w:val="28"/>
          <w:szCs w:val="28"/>
        </w:rPr>
        <w:t xml:space="preserve"> одним из главных направлений взаимодействия регионов. Немецкие транснациональные корпор</w:t>
      </w:r>
      <w:r w:rsidR="00976065">
        <w:rPr>
          <w:rFonts w:ascii="Times New Roman" w:hAnsi="Times New Roman" w:cs="Times New Roman"/>
          <w:sz w:val="28"/>
          <w:szCs w:val="28"/>
        </w:rPr>
        <w:t>ации размещали</w:t>
      </w:r>
      <w:r>
        <w:rPr>
          <w:rFonts w:ascii="Times New Roman" w:hAnsi="Times New Roman" w:cs="Times New Roman"/>
          <w:sz w:val="28"/>
          <w:szCs w:val="28"/>
        </w:rPr>
        <w:t xml:space="preserve"> свое производство на территории Латиноамериканских государств, обеспечивая рост технологического потенциала </w:t>
      </w:r>
      <w:r w:rsidR="00D37A09">
        <w:rPr>
          <w:rFonts w:ascii="Times New Roman" w:hAnsi="Times New Roman" w:cs="Times New Roman"/>
          <w:sz w:val="28"/>
          <w:szCs w:val="28"/>
        </w:rPr>
        <w:t xml:space="preserve">своих компаний. </w:t>
      </w:r>
      <w:r w:rsidR="00CF4FDF" w:rsidRPr="00CF4FDF">
        <w:rPr>
          <w:rFonts w:ascii="Times New Roman" w:hAnsi="Times New Roman" w:cs="Times New Roman"/>
          <w:sz w:val="28"/>
          <w:szCs w:val="28"/>
        </w:rPr>
        <w:t xml:space="preserve"> </w:t>
      </w:r>
      <w:r w:rsidR="00CF4FDF">
        <w:rPr>
          <w:rFonts w:ascii="Times New Roman" w:hAnsi="Times New Roman" w:cs="Times New Roman"/>
          <w:sz w:val="28"/>
          <w:szCs w:val="28"/>
        </w:rPr>
        <w:t xml:space="preserve">Около 70% </w:t>
      </w:r>
      <w:proofErr w:type="gramStart"/>
      <w:r w:rsidR="00CF4FDF">
        <w:rPr>
          <w:rFonts w:ascii="Times New Roman" w:hAnsi="Times New Roman" w:cs="Times New Roman"/>
          <w:sz w:val="28"/>
          <w:szCs w:val="28"/>
        </w:rPr>
        <w:t>немецких</w:t>
      </w:r>
      <w:proofErr w:type="gramEnd"/>
      <w:r w:rsidR="00CF4FDF">
        <w:rPr>
          <w:rFonts w:ascii="Times New Roman" w:hAnsi="Times New Roman" w:cs="Times New Roman"/>
          <w:sz w:val="28"/>
          <w:szCs w:val="28"/>
        </w:rPr>
        <w:t xml:space="preserve"> ПИИ в развивающиеся страны были направлены на латиноамериканские рынки. Еще в 70-х годах, при проведении импортозамещающей политики странами Латинской Америки, Германия начала активно вывозить свои капиталы в эти страны. </w:t>
      </w:r>
      <w:r w:rsidR="00CF4FDF" w:rsidRPr="00CF4FDF">
        <w:rPr>
          <w:rFonts w:ascii="Times New Roman" w:hAnsi="Times New Roman" w:cs="Times New Roman"/>
          <w:sz w:val="28"/>
          <w:szCs w:val="28"/>
        </w:rPr>
        <w:t xml:space="preserve">При этом </w:t>
      </w:r>
      <w:r w:rsidR="00CF4FDF">
        <w:rPr>
          <w:rFonts w:ascii="Times New Roman" w:hAnsi="Times New Roman" w:cs="Times New Roman"/>
          <w:sz w:val="28"/>
          <w:szCs w:val="28"/>
        </w:rPr>
        <w:t xml:space="preserve">основой </w:t>
      </w:r>
      <w:r w:rsidR="00CF4FDF" w:rsidRPr="00CF4FDF">
        <w:rPr>
          <w:rFonts w:ascii="Times New Roman" w:hAnsi="Times New Roman" w:cs="Times New Roman"/>
          <w:sz w:val="28"/>
          <w:szCs w:val="28"/>
        </w:rPr>
        <w:t>немецкого инвестировани</w:t>
      </w:r>
      <w:r w:rsidR="00976065">
        <w:rPr>
          <w:rFonts w:ascii="Times New Roman" w:hAnsi="Times New Roman" w:cs="Times New Roman"/>
          <w:sz w:val="28"/>
          <w:szCs w:val="28"/>
        </w:rPr>
        <w:t>я являлось</w:t>
      </w:r>
      <w:r w:rsidR="00CF4FDF" w:rsidRPr="00CF4FDF">
        <w:rPr>
          <w:rFonts w:ascii="Times New Roman" w:hAnsi="Times New Roman" w:cs="Times New Roman"/>
          <w:sz w:val="28"/>
          <w:szCs w:val="28"/>
        </w:rPr>
        <w:t xml:space="preserve"> преодоление таможенных препятствий в странах ЛКА, а ПИИ немецких ТНК выступили средством такого преодоления путем перенесения части произво</w:t>
      </w:r>
      <w:proofErr w:type="gramStart"/>
      <w:r w:rsidR="00CF4FDF" w:rsidRPr="00CF4FDF">
        <w:rPr>
          <w:rFonts w:ascii="Times New Roman" w:hAnsi="Times New Roman" w:cs="Times New Roman"/>
          <w:sz w:val="28"/>
          <w:szCs w:val="28"/>
        </w:rPr>
        <w:t xml:space="preserve">дств в </w:t>
      </w:r>
      <w:r w:rsidR="00CF4FDF">
        <w:rPr>
          <w:rFonts w:ascii="Times New Roman" w:hAnsi="Times New Roman" w:cs="Times New Roman"/>
          <w:sz w:val="28"/>
          <w:szCs w:val="28"/>
        </w:rPr>
        <w:t>Л</w:t>
      </w:r>
      <w:proofErr w:type="gramEnd"/>
      <w:r w:rsidR="00CF4FDF" w:rsidRPr="00CF4FDF">
        <w:rPr>
          <w:rFonts w:ascii="Times New Roman" w:hAnsi="Times New Roman" w:cs="Times New Roman"/>
          <w:sz w:val="28"/>
          <w:szCs w:val="28"/>
        </w:rPr>
        <w:t xml:space="preserve">атиноамериканские страны, применяющих </w:t>
      </w:r>
      <w:r w:rsidR="00CF4FDF" w:rsidRPr="00CF4FDF">
        <w:rPr>
          <w:rFonts w:ascii="Times New Roman" w:hAnsi="Times New Roman" w:cs="Times New Roman"/>
          <w:sz w:val="28"/>
          <w:szCs w:val="28"/>
        </w:rPr>
        <w:lastRenderedPageBreak/>
        <w:t>протекционистскую торговую политику.</w:t>
      </w:r>
      <w:r w:rsidR="00CF4FDF">
        <w:rPr>
          <w:rFonts w:ascii="Times New Roman" w:hAnsi="Times New Roman" w:cs="Times New Roman"/>
          <w:sz w:val="28"/>
          <w:szCs w:val="28"/>
        </w:rPr>
        <w:t xml:space="preserve"> Нужно отметить, что инвестиционная политика различных стран по отношению </w:t>
      </w:r>
      <w:proofErr w:type="gramStart"/>
      <w:r w:rsidR="00CF4FDF">
        <w:rPr>
          <w:rFonts w:ascii="Times New Roman" w:hAnsi="Times New Roman" w:cs="Times New Roman"/>
          <w:sz w:val="28"/>
          <w:szCs w:val="28"/>
        </w:rPr>
        <w:t>к</w:t>
      </w:r>
      <w:proofErr w:type="gramEnd"/>
      <w:r w:rsidR="00CF4FDF">
        <w:rPr>
          <w:rFonts w:ascii="Times New Roman" w:hAnsi="Times New Roman" w:cs="Times New Roman"/>
          <w:sz w:val="28"/>
          <w:szCs w:val="28"/>
        </w:rPr>
        <w:t xml:space="preserve"> Латинской Америки</w:t>
      </w:r>
      <w:r w:rsidR="00976065">
        <w:rPr>
          <w:rFonts w:ascii="Times New Roman" w:hAnsi="Times New Roman" w:cs="Times New Roman"/>
          <w:sz w:val="28"/>
          <w:szCs w:val="28"/>
        </w:rPr>
        <w:t xml:space="preserve"> имела</w:t>
      </w:r>
      <w:r w:rsidR="00CF4FDF">
        <w:rPr>
          <w:rFonts w:ascii="Times New Roman" w:hAnsi="Times New Roman" w:cs="Times New Roman"/>
          <w:sz w:val="28"/>
          <w:szCs w:val="28"/>
        </w:rPr>
        <w:t xml:space="preserve"> взаимовыгодный характер. Для стран-инвесторов это возможность расширения своих рынков, укрепление дипломатических связей, технологический рост, относительно дешевая рабочая сила. </w:t>
      </w:r>
      <w:r w:rsidR="00C20D01">
        <w:rPr>
          <w:rFonts w:ascii="Times New Roman" w:hAnsi="Times New Roman" w:cs="Times New Roman"/>
          <w:sz w:val="28"/>
          <w:szCs w:val="28"/>
        </w:rPr>
        <w:t xml:space="preserve">При этом присутствие  новых иностранных корпораций и производств обеспечивают увеличение рабочих мест, заработных плат и, следовательно, уровня жизни латиноамериканских стран. Среди основных факторов привлечения ПИИ также являлись региональные интеграционные процессы в Латинской Америке, а также либерализация инвестиционных режимов и постепенный уход от дискриминации иностранного и национального капиталов. </w:t>
      </w:r>
    </w:p>
    <w:p w:rsidR="00CA0FF6" w:rsidRDefault="00C20D01" w:rsidP="00C0559A">
      <w:pPr>
        <w:spacing w:line="360" w:lineRule="auto"/>
        <w:ind w:left="150"/>
        <w:jc w:val="both"/>
        <w:rPr>
          <w:rFonts w:ascii="Times New Roman" w:hAnsi="Times New Roman" w:cs="Times New Roman"/>
          <w:sz w:val="28"/>
          <w:szCs w:val="28"/>
        </w:rPr>
      </w:pPr>
      <w:r>
        <w:rPr>
          <w:rFonts w:ascii="Times New Roman" w:hAnsi="Times New Roman" w:cs="Times New Roman"/>
          <w:sz w:val="28"/>
          <w:szCs w:val="28"/>
        </w:rPr>
        <w:t xml:space="preserve">    Что касается географического распределения</w:t>
      </w:r>
      <w:r w:rsidR="00CA0FF6">
        <w:rPr>
          <w:rFonts w:ascii="Times New Roman" w:hAnsi="Times New Roman" w:cs="Times New Roman"/>
          <w:sz w:val="28"/>
          <w:szCs w:val="28"/>
        </w:rPr>
        <w:t xml:space="preserve"> </w:t>
      </w:r>
      <w:r>
        <w:rPr>
          <w:rFonts w:ascii="Times New Roman" w:hAnsi="Times New Roman" w:cs="Times New Roman"/>
          <w:sz w:val="28"/>
          <w:szCs w:val="28"/>
        </w:rPr>
        <w:t>прямых</w:t>
      </w:r>
      <w:r w:rsidR="00CD49BD">
        <w:rPr>
          <w:rFonts w:ascii="Times New Roman" w:hAnsi="Times New Roman" w:cs="Times New Roman"/>
          <w:sz w:val="28"/>
          <w:szCs w:val="28"/>
        </w:rPr>
        <w:t xml:space="preserve"> иностранных инвестиций в Латинскую Америку, то основная концентрация иностранного капитала наблюдается в Бразилии, Мексике и Аргентине –</w:t>
      </w:r>
      <w:r w:rsidR="00CA0FF6">
        <w:rPr>
          <w:rFonts w:ascii="Times New Roman" w:hAnsi="Times New Roman" w:cs="Times New Roman"/>
          <w:sz w:val="28"/>
          <w:szCs w:val="28"/>
        </w:rPr>
        <w:t xml:space="preserve"> более </w:t>
      </w:r>
      <w:r w:rsidR="00CD49BD">
        <w:rPr>
          <w:rFonts w:ascii="Times New Roman" w:hAnsi="Times New Roman" w:cs="Times New Roman"/>
          <w:sz w:val="28"/>
          <w:szCs w:val="28"/>
        </w:rPr>
        <w:t>70%</w:t>
      </w:r>
      <w:r w:rsidR="00F61535">
        <w:rPr>
          <w:rStyle w:val="a5"/>
          <w:rFonts w:ascii="Times New Roman" w:hAnsi="Times New Roman" w:cs="Times New Roman"/>
          <w:sz w:val="28"/>
          <w:szCs w:val="28"/>
        </w:rPr>
        <w:footnoteReference w:id="21"/>
      </w:r>
      <w:r w:rsidR="00CA0FF6">
        <w:rPr>
          <w:rFonts w:ascii="Times New Roman" w:hAnsi="Times New Roman" w:cs="Times New Roman"/>
          <w:sz w:val="28"/>
          <w:szCs w:val="28"/>
        </w:rPr>
        <w:t xml:space="preserve">. Это, естественно, обусловлено, наибольшей степенью развитости и открытости экономики, а также выгодными </w:t>
      </w:r>
      <w:proofErr w:type="gramStart"/>
      <w:r w:rsidR="00CA0FF6">
        <w:rPr>
          <w:rFonts w:ascii="Times New Roman" w:hAnsi="Times New Roman" w:cs="Times New Roman"/>
          <w:sz w:val="28"/>
          <w:szCs w:val="28"/>
        </w:rPr>
        <w:t>условиями</w:t>
      </w:r>
      <w:proofErr w:type="gramEnd"/>
      <w:r w:rsidR="00CA0FF6">
        <w:rPr>
          <w:rFonts w:ascii="Times New Roman" w:hAnsi="Times New Roman" w:cs="Times New Roman"/>
          <w:sz w:val="28"/>
          <w:szCs w:val="28"/>
        </w:rPr>
        <w:t xml:space="preserve"> предоставляемыми иностранным инвесторам.</w:t>
      </w:r>
    </w:p>
    <w:p w:rsidR="00CA0FF6" w:rsidRDefault="00F61535" w:rsidP="00F61535">
      <w:pPr>
        <w:spacing w:line="360" w:lineRule="auto"/>
        <w:ind w:left="150"/>
        <w:jc w:val="right"/>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Таблица 3</w:t>
      </w:r>
    </w:p>
    <w:p w:rsidR="00F61535" w:rsidRDefault="00F61535" w:rsidP="00F61535">
      <w:pPr>
        <w:spacing w:line="360" w:lineRule="auto"/>
        <w:ind w:left="150"/>
        <w:jc w:val="right"/>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Иностранные ПИИ в страны Латинской Америки (млн.долл.)</w:t>
      </w:r>
    </w:p>
    <w:tbl>
      <w:tblPr>
        <w:tblW w:w="5100" w:type="dxa"/>
        <w:tblInd w:w="103" w:type="dxa"/>
        <w:tblLook w:val="04A0"/>
      </w:tblPr>
      <w:tblGrid>
        <w:gridCol w:w="1263"/>
        <w:gridCol w:w="960"/>
        <w:gridCol w:w="960"/>
        <w:gridCol w:w="960"/>
        <w:gridCol w:w="960"/>
      </w:tblGrid>
      <w:tr w:rsidR="00F61535" w:rsidRPr="00F61535" w:rsidTr="00F61535">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rPr>
                <w:rFonts w:ascii="Calibri" w:eastAsia="Times New Roman" w:hAnsi="Calibri" w:cs="Calibri"/>
                <w:color w:val="000000"/>
                <w:lang w:eastAsia="ru-RU"/>
              </w:rPr>
            </w:pPr>
            <w:r w:rsidRPr="00F61535">
              <w:rPr>
                <w:rFonts w:ascii="Calibri" w:eastAsia="Times New Roman" w:hAnsi="Calibri" w:cs="Calibri"/>
                <w:color w:val="000000"/>
                <w:lang w:eastAsia="ru-RU"/>
              </w:rPr>
              <w:t>Страна/год</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1991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1994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1997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1998</w:t>
            </w:r>
          </w:p>
        </w:tc>
      </w:tr>
      <w:tr w:rsidR="00F61535" w:rsidRPr="00F61535" w:rsidTr="00F61535">
        <w:trPr>
          <w:trHeight w:val="300"/>
        </w:trPr>
        <w:tc>
          <w:tcPr>
            <w:tcW w:w="1260" w:type="dxa"/>
            <w:tcBorders>
              <w:top w:val="nil"/>
              <w:left w:val="single" w:sz="4" w:space="0" w:color="auto"/>
              <w:bottom w:val="single" w:sz="4" w:space="0" w:color="auto"/>
              <w:right w:val="single" w:sz="4" w:space="0" w:color="auto"/>
            </w:tcBorders>
            <w:shd w:val="clear" w:color="000000" w:fill="D8D8D8"/>
            <w:noWrap/>
            <w:vAlign w:val="bottom"/>
            <w:hideMark/>
          </w:tcPr>
          <w:p w:rsidR="00F61535" w:rsidRPr="00F61535" w:rsidRDefault="00F61535" w:rsidP="00F61535">
            <w:pPr>
              <w:spacing w:after="0" w:line="240" w:lineRule="auto"/>
              <w:rPr>
                <w:rFonts w:ascii="Calibri" w:eastAsia="Times New Roman" w:hAnsi="Calibri" w:cs="Calibri"/>
                <w:color w:val="000000"/>
                <w:lang w:eastAsia="ru-RU"/>
              </w:rPr>
            </w:pPr>
            <w:r w:rsidRPr="00F61535">
              <w:rPr>
                <w:rFonts w:ascii="Calibri" w:eastAsia="Times New Roman" w:hAnsi="Calibri" w:cs="Calibri"/>
                <w:color w:val="000000"/>
                <w:lang w:eastAsia="ru-RU"/>
              </w:rPr>
              <w:t>Аргентина</w:t>
            </w:r>
          </w:p>
        </w:tc>
        <w:tc>
          <w:tcPr>
            <w:tcW w:w="960" w:type="dxa"/>
            <w:tcBorders>
              <w:top w:val="nil"/>
              <w:left w:val="nil"/>
              <w:bottom w:val="single" w:sz="4" w:space="0" w:color="auto"/>
              <w:right w:val="single" w:sz="4" w:space="0" w:color="auto"/>
            </w:tcBorders>
            <w:shd w:val="clear" w:color="000000" w:fill="D8D8D8"/>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2927</w:t>
            </w:r>
          </w:p>
        </w:tc>
        <w:tc>
          <w:tcPr>
            <w:tcW w:w="960" w:type="dxa"/>
            <w:tcBorders>
              <w:top w:val="nil"/>
              <w:left w:val="nil"/>
              <w:bottom w:val="single" w:sz="4" w:space="0" w:color="auto"/>
              <w:right w:val="single" w:sz="4" w:space="0" w:color="auto"/>
            </w:tcBorders>
            <w:shd w:val="clear" w:color="000000" w:fill="D8D8D8"/>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3418</w:t>
            </w:r>
          </w:p>
        </w:tc>
        <w:tc>
          <w:tcPr>
            <w:tcW w:w="960" w:type="dxa"/>
            <w:tcBorders>
              <w:top w:val="nil"/>
              <w:left w:val="nil"/>
              <w:bottom w:val="single" w:sz="4" w:space="0" w:color="auto"/>
              <w:right w:val="single" w:sz="4" w:space="0" w:color="auto"/>
            </w:tcBorders>
            <w:shd w:val="clear" w:color="000000" w:fill="D8D8D8"/>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6711</w:t>
            </w:r>
          </w:p>
        </w:tc>
        <w:tc>
          <w:tcPr>
            <w:tcW w:w="960" w:type="dxa"/>
            <w:tcBorders>
              <w:top w:val="nil"/>
              <w:left w:val="nil"/>
              <w:bottom w:val="single" w:sz="4" w:space="0" w:color="auto"/>
              <w:right w:val="single" w:sz="4" w:space="0" w:color="auto"/>
            </w:tcBorders>
            <w:shd w:val="clear" w:color="000000" w:fill="D8D8D8"/>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5697</w:t>
            </w:r>
          </w:p>
        </w:tc>
      </w:tr>
      <w:tr w:rsidR="00F61535" w:rsidRPr="00F61535" w:rsidTr="00F61535">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rPr>
                <w:rFonts w:ascii="Calibri" w:eastAsia="Times New Roman" w:hAnsi="Calibri" w:cs="Calibri"/>
                <w:color w:val="000000"/>
                <w:lang w:eastAsia="ru-RU"/>
              </w:rPr>
            </w:pPr>
            <w:r w:rsidRPr="00F61535">
              <w:rPr>
                <w:rFonts w:ascii="Calibri" w:eastAsia="Times New Roman" w:hAnsi="Calibri" w:cs="Calibri"/>
                <w:color w:val="000000"/>
                <w:lang w:eastAsia="ru-RU"/>
              </w:rPr>
              <w:t xml:space="preserve">Боливия </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62</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164</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607</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872</w:t>
            </w:r>
          </w:p>
        </w:tc>
      </w:tr>
      <w:tr w:rsidR="00F61535" w:rsidRPr="00F61535" w:rsidTr="00F61535">
        <w:trPr>
          <w:trHeight w:val="300"/>
        </w:trPr>
        <w:tc>
          <w:tcPr>
            <w:tcW w:w="1260" w:type="dxa"/>
            <w:tcBorders>
              <w:top w:val="nil"/>
              <w:left w:val="single" w:sz="4" w:space="0" w:color="auto"/>
              <w:bottom w:val="single" w:sz="4" w:space="0" w:color="auto"/>
              <w:right w:val="single" w:sz="4" w:space="0" w:color="auto"/>
            </w:tcBorders>
            <w:shd w:val="clear" w:color="000000" w:fill="D8D8D8"/>
            <w:noWrap/>
            <w:vAlign w:val="bottom"/>
            <w:hideMark/>
          </w:tcPr>
          <w:p w:rsidR="00F61535" w:rsidRPr="00F61535" w:rsidRDefault="00F61535" w:rsidP="00F61535">
            <w:pPr>
              <w:spacing w:after="0" w:line="240" w:lineRule="auto"/>
              <w:rPr>
                <w:rFonts w:ascii="Calibri" w:eastAsia="Times New Roman" w:hAnsi="Calibri" w:cs="Calibri"/>
                <w:color w:val="000000"/>
                <w:lang w:eastAsia="ru-RU"/>
              </w:rPr>
            </w:pPr>
            <w:r w:rsidRPr="00F61535">
              <w:rPr>
                <w:rFonts w:ascii="Calibri" w:eastAsia="Times New Roman" w:hAnsi="Calibri" w:cs="Calibri"/>
                <w:color w:val="000000"/>
                <w:lang w:eastAsia="ru-RU"/>
              </w:rPr>
              <w:t>Бразилия</w:t>
            </w:r>
          </w:p>
        </w:tc>
        <w:tc>
          <w:tcPr>
            <w:tcW w:w="960" w:type="dxa"/>
            <w:tcBorders>
              <w:top w:val="nil"/>
              <w:left w:val="nil"/>
              <w:bottom w:val="single" w:sz="4" w:space="0" w:color="auto"/>
              <w:right w:val="single" w:sz="4" w:space="0" w:color="auto"/>
            </w:tcBorders>
            <w:shd w:val="clear" w:color="000000" w:fill="D8D8D8"/>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1324</w:t>
            </w:r>
          </w:p>
        </w:tc>
        <w:tc>
          <w:tcPr>
            <w:tcW w:w="960" w:type="dxa"/>
            <w:tcBorders>
              <w:top w:val="nil"/>
              <w:left w:val="nil"/>
              <w:bottom w:val="single" w:sz="4" w:space="0" w:color="auto"/>
              <w:right w:val="single" w:sz="4" w:space="0" w:color="auto"/>
            </w:tcBorders>
            <w:shd w:val="clear" w:color="000000" w:fill="D8D8D8"/>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3379</w:t>
            </w:r>
          </w:p>
        </w:tc>
        <w:tc>
          <w:tcPr>
            <w:tcW w:w="960" w:type="dxa"/>
            <w:tcBorders>
              <w:top w:val="nil"/>
              <w:left w:val="nil"/>
              <w:bottom w:val="single" w:sz="4" w:space="0" w:color="auto"/>
              <w:right w:val="single" w:sz="4" w:space="0" w:color="auto"/>
            </w:tcBorders>
            <w:shd w:val="clear" w:color="000000" w:fill="D8D8D8"/>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19484</w:t>
            </w:r>
          </w:p>
        </w:tc>
        <w:tc>
          <w:tcPr>
            <w:tcW w:w="960" w:type="dxa"/>
            <w:tcBorders>
              <w:top w:val="nil"/>
              <w:left w:val="nil"/>
              <w:bottom w:val="single" w:sz="4" w:space="0" w:color="auto"/>
              <w:right w:val="single" w:sz="4" w:space="0" w:color="auto"/>
            </w:tcBorders>
            <w:shd w:val="clear" w:color="000000" w:fill="D8D8D8"/>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26347</w:t>
            </w:r>
          </w:p>
        </w:tc>
      </w:tr>
      <w:tr w:rsidR="00F61535" w:rsidRPr="00F61535" w:rsidTr="00F61535">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rPr>
                <w:rFonts w:ascii="Calibri" w:eastAsia="Times New Roman" w:hAnsi="Calibri" w:cs="Calibri"/>
                <w:color w:val="000000"/>
                <w:lang w:eastAsia="ru-RU"/>
              </w:rPr>
            </w:pPr>
            <w:r w:rsidRPr="00F61535">
              <w:rPr>
                <w:rFonts w:ascii="Calibri" w:eastAsia="Times New Roman" w:hAnsi="Calibri" w:cs="Calibri"/>
                <w:color w:val="000000"/>
                <w:lang w:eastAsia="ru-RU"/>
              </w:rPr>
              <w:t>Чили</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986</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2841</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5471</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4793</w:t>
            </w:r>
          </w:p>
        </w:tc>
      </w:tr>
      <w:tr w:rsidR="00F61535" w:rsidRPr="00F61535" w:rsidTr="00F61535">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rPr>
                <w:rFonts w:ascii="Calibri" w:eastAsia="Times New Roman" w:hAnsi="Calibri" w:cs="Calibri"/>
                <w:color w:val="000000"/>
                <w:lang w:eastAsia="ru-RU"/>
              </w:rPr>
            </w:pPr>
            <w:r w:rsidRPr="00F61535">
              <w:rPr>
                <w:rFonts w:ascii="Calibri" w:eastAsia="Times New Roman" w:hAnsi="Calibri" w:cs="Calibri"/>
                <w:color w:val="000000"/>
                <w:lang w:eastAsia="ru-RU"/>
              </w:rPr>
              <w:t xml:space="preserve">Колумбия </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548</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1843</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6042</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2983</w:t>
            </w:r>
          </w:p>
        </w:tc>
      </w:tr>
      <w:tr w:rsidR="00F61535" w:rsidRPr="00F61535" w:rsidTr="00F61535">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rPr>
                <w:rFonts w:ascii="Calibri" w:eastAsia="Times New Roman" w:hAnsi="Calibri" w:cs="Calibri"/>
                <w:color w:val="000000"/>
                <w:lang w:eastAsia="ru-RU"/>
              </w:rPr>
            </w:pPr>
            <w:r w:rsidRPr="00F61535">
              <w:rPr>
                <w:rFonts w:ascii="Calibri" w:eastAsia="Times New Roman" w:hAnsi="Calibri" w:cs="Calibri"/>
                <w:color w:val="000000"/>
                <w:lang w:eastAsia="ru-RU"/>
              </w:rPr>
              <w:t>Коста-Рика</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214</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328</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575</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559</w:t>
            </w:r>
          </w:p>
        </w:tc>
      </w:tr>
      <w:tr w:rsidR="00F61535" w:rsidRPr="00F61535" w:rsidTr="00F61535">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rPr>
                <w:rFonts w:ascii="Calibri" w:eastAsia="Times New Roman" w:hAnsi="Calibri" w:cs="Calibri"/>
                <w:color w:val="000000"/>
                <w:lang w:eastAsia="ru-RU"/>
              </w:rPr>
            </w:pPr>
            <w:r w:rsidRPr="00F61535">
              <w:rPr>
                <w:rFonts w:ascii="Calibri" w:eastAsia="Times New Roman" w:hAnsi="Calibri" w:cs="Calibri"/>
                <w:color w:val="000000"/>
                <w:lang w:eastAsia="ru-RU"/>
              </w:rPr>
              <w:t>Эквадор</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192</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584</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583</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830</w:t>
            </w:r>
          </w:p>
        </w:tc>
      </w:tr>
      <w:tr w:rsidR="00F61535" w:rsidRPr="00F61535" w:rsidTr="00F61535">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rPr>
                <w:rFonts w:ascii="Calibri" w:eastAsia="Times New Roman" w:hAnsi="Calibri" w:cs="Calibri"/>
                <w:color w:val="000000"/>
                <w:lang w:eastAsia="ru-RU"/>
              </w:rPr>
            </w:pPr>
            <w:r w:rsidRPr="00F61535">
              <w:rPr>
                <w:rFonts w:ascii="Calibri" w:eastAsia="Times New Roman" w:hAnsi="Calibri" w:cs="Calibri"/>
                <w:color w:val="000000"/>
                <w:lang w:eastAsia="ru-RU"/>
              </w:rPr>
              <w:t>Гондурас</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62</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39</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123</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125</w:t>
            </w:r>
          </w:p>
        </w:tc>
      </w:tr>
      <w:tr w:rsidR="00F61535" w:rsidRPr="00F61535" w:rsidTr="00F61535">
        <w:trPr>
          <w:trHeight w:val="300"/>
        </w:trPr>
        <w:tc>
          <w:tcPr>
            <w:tcW w:w="1260" w:type="dxa"/>
            <w:tcBorders>
              <w:top w:val="nil"/>
              <w:left w:val="single" w:sz="4" w:space="0" w:color="auto"/>
              <w:bottom w:val="single" w:sz="4" w:space="0" w:color="auto"/>
              <w:right w:val="single" w:sz="4" w:space="0" w:color="auto"/>
            </w:tcBorders>
            <w:shd w:val="clear" w:color="000000" w:fill="D8D8D8"/>
            <w:noWrap/>
            <w:vAlign w:val="bottom"/>
            <w:hideMark/>
          </w:tcPr>
          <w:p w:rsidR="00F61535" w:rsidRPr="00F61535" w:rsidRDefault="00F61535" w:rsidP="00F61535">
            <w:pPr>
              <w:spacing w:after="0" w:line="240" w:lineRule="auto"/>
              <w:rPr>
                <w:rFonts w:ascii="Calibri" w:eastAsia="Times New Roman" w:hAnsi="Calibri" w:cs="Calibri"/>
                <w:color w:val="000000"/>
                <w:lang w:eastAsia="ru-RU"/>
              </w:rPr>
            </w:pPr>
            <w:r w:rsidRPr="00F61535">
              <w:rPr>
                <w:rFonts w:ascii="Calibri" w:eastAsia="Times New Roman" w:hAnsi="Calibri" w:cs="Calibri"/>
                <w:color w:val="000000"/>
                <w:lang w:eastAsia="ru-RU"/>
              </w:rPr>
              <w:t>Мексика</w:t>
            </w:r>
          </w:p>
        </w:tc>
        <w:tc>
          <w:tcPr>
            <w:tcW w:w="960" w:type="dxa"/>
            <w:tcBorders>
              <w:top w:val="nil"/>
              <w:left w:val="nil"/>
              <w:bottom w:val="single" w:sz="4" w:space="0" w:color="auto"/>
              <w:right w:val="single" w:sz="4" w:space="0" w:color="auto"/>
            </w:tcBorders>
            <w:shd w:val="clear" w:color="000000" w:fill="D8D8D8"/>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5714</w:t>
            </w:r>
          </w:p>
        </w:tc>
        <w:tc>
          <w:tcPr>
            <w:tcW w:w="960" w:type="dxa"/>
            <w:tcBorders>
              <w:top w:val="nil"/>
              <w:left w:val="nil"/>
              <w:bottom w:val="single" w:sz="4" w:space="0" w:color="auto"/>
              <w:right w:val="single" w:sz="4" w:space="0" w:color="auto"/>
            </w:tcBorders>
            <w:shd w:val="clear" w:color="000000" w:fill="D8D8D8"/>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12069</w:t>
            </w:r>
          </w:p>
        </w:tc>
        <w:tc>
          <w:tcPr>
            <w:tcW w:w="960" w:type="dxa"/>
            <w:tcBorders>
              <w:top w:val="nil"/>
              <w:left w:val="nil"/>
              <w:bottom w:val="single" w:sz="4" w:space="0" w:color="auto"/>
              <w:right w:val="single" w:sz="4" w:space="0" w:color="auto"/>
            </w:tcBorders>
            <w:shd w:val="clear" w:color="000000" w:fill="D8D8D8"/>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12602</w:t>
            </w:r>
          </w:p>
        </w:tc>
        <w:tc>
          <w:tcPr>
            <w:tcW w:w="960" w:type="dxa"/>
            <w:tcBorders>
              <w:top w:val="nil"/>
              <w:left w:val="nil"/>
              <w:bottom w:val="single" w:sz="4" w:space="0" w:color="auto"/>
              <w:right w:val="single" w:sz="4" w:space="0" w:color="auto"/>
            </w:tcBorders>
            <w:shd w:val="clear" w:color="000000" w:fill="D8D8D8"/>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10238</w:t>
            </w:r>
          </w:p>
        </w:tc>
      </w:tr>
      <w:tr w:rsidR="00F61535" w:rsidRPr="00F61535" w:rsidTr="00F61535">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rPr>
                <w:rFonts w:ascii="Calibri" w:eastAsia="Times New Roman" w:hAnsi="Calibri" w:cs="Calibri"/>
                <w:color w:val="000000"/>
                <w:lang w:eastAsia="ru-RU"/>
              </w:rPr>
            </w:pPr>
            <w:r w:rsidRPr="00F61535">
              <w:rPr>
                <w:rFonts w:ascii="Calibri" w:eastAsia="Times New Roman" w:hAnsi="Calibri" w:cs="Calibri"/>
                <w:color w:val="000000"/>
                <w:lang w:eastAsia="ru-RU"/>
              </w:rPr>
              <w:t>Никарагуа</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44</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174</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184</w:t>
            </w:r>
          </w:p>
        </w:tc>
      </w:tr>
      <w:tr w:rsidR="00F61535" w:rsidRPr="00F61535" w:rsidTr="00F61535">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rPr>
                <w:rFonts w:ascii="Calibri" w:eastAsia="Times New Roman" w:hAnsi="Calibri" w:cs="Calibri"/>
                <w:color w:val="000000"/>
                <w:lang w:eastAsia="ru-RU"/>
              </w:rPr>
            </w:pPr>
            <w:r w:rsidRPr="00F61535">
              <w:rPr>
                <w:rFonts w:ascii="Calibri" w:eastAsia="Times New Roman" w:hAnsi="Calibri" w:cs="Calibri"/>
                <w:color w:val="000000"/>
                <w:lang w:eastAsia="ru-RU"/>
              </w:rPr>
              <w:lastRenderedPageBreak/>
              <w:t>Панама</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49</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389</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1040</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1186</w:t>
            </w:r>
          </w:p>
        </w:tc>
      </w:tr>
      <w:tr w:rsidR="00F61535" w:rsidRPr="00F61535" w:rsidTr="00F61535">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rPr>
                <w:rFonts w:ascii="Calibri" w:eastAsia="Times New Roman" w:hAnsi="Calibri" w:cs="Calibri"/>
                <w:color w:val="000000"/>
                <w:lang w:eastAsia="ru-RU"/>
              </w:rPr>
            </w:pPr>
            <w:r w:rsidRPr="00F61535">
              <w:rPr>
                <w:rFonts w:ascii="Calibri" w:eastAsia="Times New Roman" w:hAnsi="Calibri" w:cs="Calibri"/>
                <w:color w:val="000000"/>
                <w:lang w:eastAsia="ru-RU"/>
              </w:rPr>
              <w:t>Парагвай</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101</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198</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252</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240</w:t>
            </w:r>
          </w:p>
        </w:tc>
      </w:tr>
      <w:tr w:rsidR="00F61535" w:rsidRPr="00F61535" w:rsidTr="00F61535">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rPr>
                <w:rFonts w:ascii="Calibri" w:eastAsia="Times New Roman" w:hAnsi="Calibri" w:cs="Calibri"/>
                <w:color w:val="000000"/>
                <w:lang w:eastAsia="ru-RU"/>
              </w:rPr>
            </w:pPr>
            <w:r w:rsidRPr="00F61535">
              <w:rPr>
                <w:rFonts w:ascii="Calibri" w:eastAsia="Times New Roman" w:hAnsi="Calibri" w:cs="Calibri"/>
                <w:color w:val="000000"/>
                <w:lang w:eastAsia="ru-RU"/>
              </w:rPr>
              <w:t>Перу</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-8</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3392</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2050</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1930</w:t>
            </w:r>
          </w:p>
        </w:tc>
      </w:tr>
      <w:tr w:rsidR="00F61535" w:rsidRPr="00F61535" w:rsidTr="00F61535">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rPr>
                <w:rFonts w:ascii="Calibri" w:eastAsia="Times New Roman" w:hAnsi="Calibri" w:cs="Calibri"/>
                <w:color w:val="000000"/>
                <w:lang w:eastAsia="ru-RU"/>
              </w:rPr>
            </w:pPr>
            <w:r w:rsidRPr="00F61535">
              <w:rPr>
                <w:rFonts w:ascii="Calibri" w:eastAsia="Times New Roman" w:hAnsi="Calibri" w:cs="Calibri"/>
                <w:color w:val="000000"/>
                <w:lang w:eastAsia="ru-RU"/>
              </w:rPr>
              <w:t>Уругвай</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171</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162</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164</w:t>
            </w:r>
          </w:p>
        </w:tc>
      </w:tr>
      <w:tr w:rsidR="00F61535" w:rsidRPr="00F61535" w:rsidTr="00F61535">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rPr>
                <w:rFonts w:ascii="Calibri" w:eastAsia="Times New Roman" w:hAnsi="Calibri" w:cs="Calibri"/>
                <w:color w:val="000000"/>
                <w:lang w:eastAsia="ru-RU"/>
              </w:rPr>
            </w:pPr>
            <w:r w:rsidRPr="00F61535">
              <w:rPr>
                <w:rFonts w:ascii="Calibri" w:eastAsia="Times New Roman" w:hAnsi="Calibri" w:cs="Calibri"/>
                <w:color w:val="000000"/>
                <w:lang w:eastAsia="ru-RU"/>
              </w:rPr>
              <w:t>Венесуэла</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2299</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894</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5138</w:t>
            </w:r>
          </w:p>
        </w:tc>
        <w:tc>
          <w:tcPr>
            <w:tcW w:w="960" w:type="dxa"/>
            <w:tcBorders>
              <w:top w:val="nil"/>
              <w:left w:val="nil"/>
              <w:bottom w:val="single" w:sz="4" w:space="0" w:color="auto"/>
              <w:right w:val="single" w:sz="4" w:space="0" w:color="auto"/>
            </w:tcBorders>
            <w:shd w:val="clear" w:color="auto" w:fill="auto"/>
            <w:noWrap/>
            <w:vAlign w:val="bottom"/>
            <w:hideMark/>
          </w:tcPr>
          <w:p w:rsidR="00F61535" w:rsidRPr="00F61535" w:rsidRDefault="00F61535" w:rsidP="00F61535">
            <w:pPr>
              <w:spacing w:after="0" w:line="240" w:lineRule="auto"/>
              <w:jc w:val="right"/>
              <w:rPr>
                <w:rFonts w:ascii="Calibri" w:eastAsia="Times New Roman" w:hAnsi="Calibri" w:cs="Calibri"/>
                <w:color w:val="000000"/>
                <w:lang w:eastAsia="ru-RU"/>
              </w:rPr>
            </w:pPr>
            <w:r w:rsidRPr="00F61535">
              <w:rPr>
                <w:rFonts w:ascii="Calibri" w:eastAsia="Times New Roman" w:hAnsi="Calibri" w:cs="Calibri"/>
                <w:color w:val="000000"/>
                <w:lang w:eastAsia="ru-RU"/>
              </w:rPr>
              <w:t>3766</w:t>
            </w:r>
          </w:p>
        </w:tc>
      </w:tr>
    </w:tbl>
    <w:p w:rsidR="00F61535" w:rsidRPr="00F61535" w:rsidRDefault="00F61535" w:rsidP="00F61535">
      <w:pPr>
        <w:spacing w:line="360" w:lineRule="auto"/>
        <w:ind w:left="150"/>
        <w:jc w:val="right"/>
        <w:rPr>
          <w:rFonts w:ascii="Times New Roman" w:hAnsi="Times New Roman" w:cs="Times New Roman"/>
          <w:sz w:val="28"/>
          <w:szCs w:val="28"/>
          <w:lang w:val="de-DE"/>
        </w:rPr>
      </w:pPr>
      <w:r>
        <w:rPr>
          <w:rFonts w:ascii="Times New Roman" w:hAnsi="Times New Roman" w:cs="Times New Roman"/>
          <w:sz w:val="28"/>
          <w:szCs w:val="28"/>
        </w:rPr>
        <w:t>Источник</w:t>
      </w:r>
      <w:r w:rsidRPr="00F61535">
        <w:rPr>
          <w:rFonts w:ascii="Times New Roman" w:hAnsi="Times New Roman" w:cs="Times New Roman"/>
          <w:sz w:val="28"/>
          <w:szCs w:val="28"/>
          <w:lang w:val="en-US"/>
        </w:rPr>
        <w:t xml:space="preserve">: </w:t>
      </w:r>
      <w:proofErr w:type="gramStart"/>
      <w:r w:rsidRPr="00F61535">
        <w:rPr>
          <w:rFonts w:ascii="Times New Roman" w:hAnsi="Times New Roman" w:cs="Times New Roman"/>
          <w:sz w:val="28"/>
          <w:szCs w:val="28"/>
          <w:lang w:val="en-US"/>
        </w:rPr>
        <w:t>World Bank.</w:t>
      </w:r>
      <w:proofErr w:type="gramEnd"/>
      <w:r w:rsidRPr="00F61535">
        <w:rPr>
          <w:rFonts w:ascii="Times New Roman" w:hAnsi="Times New Roman" w:cs="Times New Roman"/>
          <w:sz w:val="28"/>
          <w:szCs w:val="28"/>
          <w:lang w:val="en-US"/>
        </w:rPr>
        <w:t xml:space="preserve"> </w:t>
      </w:r>
      <w:proofErr w:type="gramStart"/>
      <w:r w:rsidRPr="00F61535">
        <w:rPr>
          <w:rFonts w:ascii="Times New Roman" w:hAnsi="Times New Roman" w:cs="Times New Roman"/>
          <w:sz w:val="28"/>
          <w:szCs w:val="28"/>
          <w:lang w:val="en-US"/>
        </w:rPr>
        <w:t>Global Development Finance.</w:t>
      </w:r>
      <w:proofErr w:type="gramEnd"/>
      <w:r w:rsidRPr="00F61535">
        <w:rPr>
          <w:rFonts w:ascii="Times New Roman" w:hAnsi="Times New Roman" w:cs="Times New Roman"/>
          <w:sz w:val="28"/>
          <w:szCs w:val="28"/>
          <w:lang w:val="en-US"/>
        </w:rPr>
        <w:t xml:space="preserve"> </w:t>
      </w:r>
      <w:r>
        <w:rPr>
          <w:rFonts w:ascii="Times New Roman" w:hAnsi="Times New Roman" w:cs="Times New Roman"/>
          <w:sz w:val="28"/>
          <w:szCs w:val="28"/>
          <w:lang w:val="de-DE"/>
        </w:rPr>
        <w:t>March 2000</w:t>
      </w:r>
      <w:r>
        <w:rPr>
          <w:rFonts w:ascii="Times New Roman" w:hAnsi="Times New Roman" w:cs="Times New Roman"/>
          <w:sz w:val="28"/>
          <w:szCs w:val="28"/>
        </w:rPr>
        <w:t xml:space="preserve">  </w:t>
      </w:r>
    </w:p>
    <w:p w:rsidR="008664E1" w:rsidRDefault="00CA0FF6" w:rsidP="003A6FE8">
      <w:pPr>
        <w:spacing w:line="360" w:lineRule="auto"/>
        <w:ind w:left="150"/>
        <w:jc w:val="both"/>
        <w:rPr>
          <w:rFonts w:ascii="Times New Roman" w:hAnsi="Times New Roman" w:cs="Times New Roman"/>
          <w:sz w:val="28"/>
          <w:szCs w:val="28"/>
        </w:rPr>
      </w:pPr>
      <w:r>
        <w:rPr>
          <w:rFonts w:ascii="Times New Roman" w:hAnsi="Times New Roman" w:cs="Times New Roman"/>
          <w:sz w:val="28"/>
          <w:szCs w:val="28"/>
        </w:rPr>
        <w:t xml:space="preserve">Что касается Германии, то мировые </w:t>
      </w:r>
      <w:proofErr w:type="gramStart"/>
      <w:r>
        <w:rPr>
          <w:rFonts w:ascii="Times New Roman" w:hAnsi="Times New Roman" w:cs="Times New Roman"/>
          <w:sz w:val="28"/>
          <w:szCs w:val="28"/>
        </w:rPr>
        <w:t>тенденции</w:t>
      </w:r>
      <w:proofErr w:type="gramEnd"/>
      <w:r>
        <w:rPr>
          <w:rFonts w:ascii="Times New Roman" w:hAnsi="Times New Roman" w:cs="Times New Roman"/>
          <w:sz w:val="28"/>
          <w:szCs w:val="28"/>
        </w:rPr>
        <w:t xml:space="preserve"> в том числе  отражают основные направления потоков иностранных инвестиций из страны.  </w:t>
      </w:r>
      <w:proofErr w:type="gramStart"/>
      <w:r w:rsidR="00CD49BD">
        <w:rPr>
          <w:rFonts w:ascii="Times New Roman" w:hAnsi="Times New Roman" w:cs="Times New Roman"/>
          <w:sz w:val="28"/>
          <w:szCs w:val="28"/>
        </w:rPr>
        <w:t>Больше объема</w:t>
      </w:r>
      <w:r>
        <w:rPr>
          <w:rFonts w:ascii="Times New Roman" w:hAnsi="Times New Roman" w:cs="Times New Roman"/>
          <w:sz w:val="28"/>
          <w:szCs w:val="28"/>
        </w:rPr>
        <w:t xml:space="preserve"> ПИИ </w:t>
      </w:r>
      <w:r w:rsidR="00CD49BD">
        <w:rPr>
          <w:rFonts w:ascii="Times New Roman" w:hAnsi="Times New Roman" w:cs="Times New Roman"/>
          <w:sz w:val="28"/>
          <w:szCs w:val="28"/>
        </w:rPr>
        <w:t xml:space="preserve"> направлены на территорию Бразилии</w:t>
      </w:r>
      <w:r w:rsidR="00804CB2">
        <w:rPr>
          <w:rStyle w:val="a5"/>
          <w:rFonts w:ascii="Times New Roman" w:hAnsi="Times New Roman" w:cs="Times New Roman"/>
          <w:sz w:val="28"/>
          <w:szCs w:val="28"/>
        </w:rPr>
        <w:footnoteReference w:id="22"/>
      </w:r>
      <w:r w:rsidR="00CD49BD">
        <w:rPr>
          <w:rFonts w:ascii="Times New Roman" w:hAnsi="Times New Roman" w:cs="Times New Roman"/>
          <w:sz w:val="28"/>
          <w:szCs w:val="28"/>
        </w:rPr>
        <w:t xml:space="preserve">. </w:t>
      </w:r>
      <w:r w:rsidR="00CD49BD" w:rsidRPr="00CD49BD">
        <w:rPr>
          <w:rFonts w:ascii="Times New Roman" w:hAnsi="Times New Roman" w:cs="Times New Roman"/>
          <w:sz w:val="28"/>
          <w:szCs w:val="28"/>
        </w:rPr>
        <w:t xml:space="preserve">«Сан - </w:t>
      </w:r>
      <w:proofErr w:type="spellStart"/>
      <w:r w:rsidR="00CD49BD" w:rsidRPr="00CD49BD">
        <w:rPr>
          <w:rFonts w:ascii="Times New Roman" w:hAnsi="Times New Roman" w:cs="Times New Roman"/>
          <w:sz w:val="28"/>
          <w:szCs w:val="28"/>
        </w:rPr>
        <w:t>Па</w:t>
      </w:r>
      <w:r w:rsidR="00870BE1">
        <w:rPr>
          <w:rFonts w:ascii="Times New Roman" w:hAnsi="Times New Roman" w:cs="Times New Roman"/>
          <w:sz w:val="28"/>
          <w:szCs w:val="28"/>
        </w:rPr>
        <w:t>о</w:t>
      </w:r>
      <w:r w:rsidR="00CD49BD" w:rsidRPr="00CD49BD">
        <w:rPr>
          <w:rFonts w:ascii="Times New Roman" w:hAnsi="Times New Roman" w:cs="Times New Roman"/>
          <w:sz w:val="28"/>
          <w:szCs w:val="28"/>
        </w:rPr>
        <w:t>л</w:t>
      </w:r>
      <w:r w:rsidR="00870BE1">
        <w:rPr>
          <w:rFonts w:ascii="Times New Roman" w:hAnsi="Times New Roman" w:cs="Times New Roman"/>
          <w:sz w:val="28"/>
          <w:szCs w:val="28"/>
        </w:rPr>
        <w:t>о</w:t>
      </w:r>
      <w:proofErr w:type="spellEnd"/>
      <w:r w:rsidR="00CD49BD" w:rsidRPr="00CD49BD">
        <w:rPr>
          <w:rFonts w:ascii="Times New Roman" w:hAnsi="Times New Roman" w:cs="Times New Roman"/>
          <w:sz w:val="28"/>
          <w:szCs w:val="28"/>
        </w:rPr>
        <w:t xml:space="preserve"> развивается в качестве важнейшего места размещения немецкого п</w:t>
      </w:r>
      <w:r w:rsidR="00CD49BD">
        <w:rPr>
          <w:rFonts w:ascii="Times New Roman" w:hAnsi="Times New Roman" w:cs="Times New Roman"/>
          <w:sz w:val="28"/>
          <w:szCs w:val="28"/>
        </w:rPr>
        <w:t>роизводства за пределами Германи</w:t>
      </w:r>
      <w:r w:rsidR="00CD49BD" w:rsidRPr="00CD49BD">
        <w:rPr>
          <w:rFonts w:ascii="Times New Roman" w:hAnsi="Times New Roman" w:cs="Times New Roman"/>
          <w:sz w:val="28"/>
          <w:szCs w:val="28"/>
        </w:rPr>
        <w:t xml:space="preserve">и» - подчеркнул в одном из интервью в середине 90-х годов глава правления Иберо-Американского Союза (Гамбург) Петер </w:t>
      </w:r>
      <w:proofErr w:type="spellStart"/>
      <w:r w:rsidR="00CD49BD" w:rsidRPr="00CD49BD">
        <w:rPr>
          <w:rFonts w:ascii="Times New Roman" w:hAnsi="Times New Roman" w:cs="Times New Roman"/>
          <w:sz w:val="28"/>
          <w:szCs w:val="28"/>
        </w:rPr>
        <w:t>Кнаппертсбуш</w:t>
      </w:r>
      <w:proofErr w:type="spellEnd"/>
      <w:r w:rsidR="00CD49BD">
        <w:rPr>
          <w:rStyle w:val="a5"/>
          <w:rFonts w:ascii="Times New Roman" w:hAnsi="Times New Roman" w:cs="Times New Roman"/>
          <w:sz w:val="28"/>
          <w:szCs w:val="28"/>
        </w:rPr>
        <w:footnoteReference w:id="23"/>
      </w:r>
      <w:r w:rsidR="00CD49BD" w:rsidRPr="00CD49BD">
        <w:rPr>
          <w:rFonts w:ascii="Times New Roman" w:hAnsi="Times New Roman" w:cs="Times New Roman"/>
          <w:sz w:val="28"/>
          <w:szCs w:val="28"/>
        </w:rPr>
        <w:t xml:space="preserve">. </w:t>
      </w:r>
      <w:r w:rsidR="00CD49BD">
        <w:rPr>
          <w:rFonts w:ascii="Times New Roman" w:hAnsi="Times New Roman" w:cs="Times New Roman"/>
          <w:sz w:val="28"/>
          <w:szCs w:val="28"/>
        </w:rPr>
        <w:t xml:space="preserve">Нужно отметить, что немецкие инвестиции </w:t>
      </w:r>
      <w:r w:rsidR="00804CB2">
        <w:rPr>
          <w:rFonts w:ascii="Times New Roman" w:hAnsi="Times New Roman" w:cs="Times New Roman"/>
          <w:sz w:val="28"/>
          <w:szCs w:val="28"/>
        </w:rPr>
        <w:t>были</w:t>
      </w:r>
      <w:r w:rsidR="00CD49BD">
        <w:rPr>
          <w:rFonts w:ascii="Times New Roman" w:hAnsi="Times New Roman" w:cs="Times New Roman"/>
          <w:sz w:val="28"/>
          <w:szCs w:val="28"/>
        </w:rPr>
        <w:t xml:space="preserve"> направлены в немецкие компании, расположенные на территории Латинской </w:t>
      </w:r>
      <w:r w:rsidR="00747DBA">
        <w:rPr>
          <w:rFonts w:ascii="Times New Roman" w:hAnsi="Times New Roman" w:cs="Times New Roman"/>
          <w:sz w:val="28"/>
          <w:szCs w:val="28"/>
        </w:rPr>
        <w:t>Америки, или</w:t>
      </w:r>
      <w:r w:rsidR="00CD49BD">
        <w:rPr>
          <w:rFonts w:ascii="Times New Roman" w:hAnsi="Times New Roman" w:cs="Times New Roman"/>
          <w:sz w:val="28"/>
          <w:szCs w:val="28"/>
        </w:rPr>
        <w:t xml:space="preserve"> же в корпорации с участием </w:t>
      </w:r>
      <w:r w:rsidR="00804CB2">
        <w:rPr>
          <w:rFonts w:ascii="Times New Roman" w:hAnsi="Times New Roman" w:cs="Times New Roman"/>
          <w:sz w:val="28"/>
          <w:szCs w:val="28"/>
        </w:rPr>
        <w:t>немецкого капитала, а</w:t>
      </w:r>
      <w:proofErr w:type="gramEnd"/>
      <w:r w:rsidR="00804CB2">
        <w:rPr>
          <w:rFonts w:ascii="Times New Roman" w:hAnsi="Times New Roman" w:cs="Times New Roman"/>
          <w:sz w:val="28"/>
          <w:szCs w:val="28"/>
        </w:rPr>
        <w:t xml:space="preserve"> не в национальное производство.  Ак</w:t>
      </w:r>
      <w:r w:rsidR="00976065">
        <w:rPr>
          <w:rFonts w:ascii="Times New Roman" w:hAnsi="Times New Roman" w:cs="Times New Roman"/>
          <w:sz w:val="28"/>
          <w:szCs w:val="28"/>
        </w:rPr>
        <w:t>тивное развитие и</w:t>
      </w:r>
      <w:r w:rsidR="00804CB2">
        <w:rPr>
          <w:rFonts w:ascii="Times New Roman" w:hAnsi="Times New Roman" w:cs="Times New Roman"/>
          <w:sz w:val="28"/>
          <w:szCs w:val="28"/>
        </w:rPr>
        <w:t>нвестиционного сотрудничества с Мексикой</w:t>
      </w:r>
      <w:r w:rsidR="00976065">
        <w:rPr>
          <w:rFonts w:ascii="Times New Roman" w:hAnsi="Times New Roman" w:cs="Times New Roman"/>
          <w:sz w:val="28"/>
          <w:szCs w:val="28"/>
        </w:rPr>
        <w:t xml:space="preserve"> было</w:t>
      </w:r>
      <w:r w:rsidR="00804CB2">
        <w:rPr>
          <w:rFonts w:ascii="Times New Roman" w:hAnsi="Times New Roman" w:cs="Times New Roman"/>
          <w:sz w:val="28"/>
          <w:szCs w:val="28"/>
        </w:rPr>
        <w:t xml:space="preserve"> обусловлено уже вышеназванными причинами, среди которых одним из важнейших является вступление страны в НАФТА. </w:t>
      </w:r>
      <w:r w:rsidR="00185422">
        <w:rPr>
          <w:rFonts w:ascii="Times New Roman" w:hAnsi="Times New Roman" w:cs="Times New Roman"/>
          <w:sz w:val="28"/>
          <w:szCs w:val="28"/>
        </w:rPr>
        <w:t>Основные сферы инвестирования полностью совпадают с основными направлениями экспорта товаров из  Германии: в первую очередь, это автомобилестроение, электротехническое и энергетическое производство.</w:t>
      </w:r>
      <w:r w:rsidR="00C0559A">
        <w:rPr>
          <w:rFonts w:ascii="Times New Roman" w:hAnsi="Times New Roman" w:cs="Times New Roman"/>
          <w:sz w:val="28"/>
          <w:szCs w:val="28"/>
        </w:rPr>
        <w:t xml:space="preserve"> Также среди стран-партнеров по инвестиционному сотрудничеству стоит </w:t>
      </w:r>
      <w:r w:rsidR="00185422">
        <w:rPr>
          <w:rFonts w:ascii="Times New Roman" w:hAnsi="Times New Roman" w:cs="Times New Roman"/>
          <w:sz w:val="28"/>
          <w:szCs w:val="28"/>
        </w:rPr>
        <w:t xml:space="preserve"> </w:t>
      </w:r>
      <w:r w:rsidR="00C0559A">
        <w:rPr>
          <w:rFonts w:ascii="Times New Roman" w:hAnsi="Times New Roman" w:cs="Times New Roman"/>
          <w:sz w:val="28"/>
          <w:szCs w:val="28"/>
        </w:rPr>
        <w:t xml:space="preserve">отметить Венесуэлу. Нефтяная и газовая отрасли являлись основными сферами для иностранного инвестирования в этой стране. </w:t>
      </w:r>
      <w:r w:rsidR="00C0559A" w:rsidRPr="00C0559A">
        <w:rPr>
          <w:rFonts w:ascii="Times New Roman" w:hAnsi="Times New Roman" w:cs="Times New Roman"/>
          <w:sz w:val="28"/>
          <w:szCs w:val="28"/>
        </w:rPr>
        <w:t>Особенно тесно</w:t>
      </w:r>
      <w:r w:rsidR="00C0559A">
        <w:rPr>
          <w:rFonts w:ascii="Times New Roman" w:hAnsi="Times New Roman" w:cs="Times New Roman"/>
          <w:sz w:val="28"/>
          <w:szCs w:val="28"/>
        </w:rPr>
        <w:t xml:space="preserve"> развивалось</w:t>
      </w:r>
      <w:r w:rsidR="00C0559A" w:rsidRPr="00C0559A">
        <w:rPr>
          <w:rFonts w:ascii="Times New Roman" w:hAnsi="Times New Roman" w:cs="Times New Roman"/>
          <w:sz w:val="28"/>
          <w:szCs w:val="28"/>
        </w:rPr>
        <w:t xml:space="preserve"> сотрудничество между фирмами «ВЕБА ОЛЬ» (Германия) и «</w:t>
      </w:r>
      <w:proofErr w:type="spellStart"/>
      <w:r w:rsidR="00C0559A" w:rsidRPr="00C0559A">
        <w:rPr>
          <w:rFonts w:ascii="Times New Roman" w:hAnsi="Times New Roman" w:cs="Times New Roman"/>
          <w:sz w:val="28"/>
          <w:szCs w:val="28"/>
        </w:rPr>
        <w:t>Петролео</w:t>
      </w:r>
      <w:proofErr w:type="spellEnd"/>
      <w:r w:rsidR="00C0559A" w:rsidRPr="00C0559A">
        <w:rPr>
          <w:rFonts w:ascii="Times New Roman" w:hAnsi="Times New Roman" w:cs="Times New Roman"/>
          <w:sz w:val="28"/>
          <w:szCs w:val="28"/>
        </w:rPr>
        <w:t xml:space="preserve"> де Венес</w:t>
      </w:r>
      <w:r w:rsidR="00C0559A">
        <w:rPr>
          <w:rFonts w:ascii="Times New Roman" w:hAnsi="Times New Roman" w:cs="Times New Roman"/>
          <w:sz w:val="28"/>
          <w:szCs w:val="28"/>
        </w:rPr>
        <w:t>уэла» (PDVSA), которая являлась на тот момент вторы</w:t>
      </w:r>
      <w:r w:rsidR="00747DBA">
        <w:rPr>
          <w:rFonts w:ascii="Times New Roman" w:hAnsi="Times New Roman" w:cs="Times New Roman"/>
          <w:sz w:val="28"/>
          <w:szCs w:val="28"/>
        </w:rPr>
        <w:t>м</w:t>
      </w:r>
      <w:r w:rsidR="00C0559A" w:rsidRPr="00C0559A">
        <w:rPr>
          <w:rFonts w:ascii="Times New Roman" w:hAnsi="Times New Roman" w:cs="Times New Roman"/>
          <w:sz w:val="28"/>
          <w:szCs w:val="28"/>
        </w:rPr>
        <w:t xml:space="preserve"> по величине мировым п</w:t>
      </w:r>
      <w:r w:rsidR="00C0559A">
        <w:rPr>
          <w:rFonts w:ascii="Times New Roman" w:hAnsi="Times New Roman" w:cs="Times New Roman"/>
          <w:sz w:val="28"/>
          <w:szCs w:val="28"/>
        </w:rPr>
        <w:t xml:space="preserve">роизводителем нефти. Обе корпорации </w:t>
      </w:r>
      <w:r w:rsidR="00C0559A" w:rsidRPr="00C0559A">
        <w:rPr>
          <w:rFonts w:ascii="Times New Roman" w:hAnsi="Times New Roman" w:cs="Times New Roman"/>
          <w:sz w:val="28"/>
          <w:szCs w:val="28"/>
        </w:rPr>
        <w:t>развернули также активную совместную деятельность</w:t>
      </w:r>
      <w:r w:rsidR="00C0559A">
        <w:rPr>
          <w:rFonts w:ascii="Times New Roman" w:hAnsi="Times New Roman" w:cs="Times New Roman"/>
          <w:sz w:val="28"/>
          <w:szCs w:val="28"/>
        </w:rPr>
        <w:t xml:space="preserve"> на территории Германии, а именно было построено </w:t>
      </w:r>
      <w:r w:rsidR="00C0559A" w:rsidRPr="00C0559A">
        <w:rPr>
          <w:rFonts w:ascii="Times New Roman" w:hAnsi="Times New Roman" w:cs="Times New Roman"/>
          <w:sz w:val="28"/>
          <w:szCs w:val="28"/>
        </w:rPr>
        <w:t xml:space="preserve">четыре нефтеочистительных завода, три нефтепровода и сеть </w:t>
      </w:r>
      <w:r w:rsidR="00C0559A" w:rsidRPr="00C0559A">
        <w:rPr>
          <w:rFonts w:ascii="Times New Roman" w:hAnsi="Times New Roman" w:cs="Times New Roman"/>
          <w:sz w:val="28"/>
          <w:szCs w:val="28"/>
        </w:rPr>
        <w:lastRenderedPageBreak/>
        <w:t>бензозаправочных станций «</w:t>
      </w:r>
      <w:proofErr w:type="spellStart"/>
      <w:r w:rsidR="00C0559A" w:rsidRPr="00C0559A">
        <w:rPr>
          <w:rFonts w:ascii="Times New Roman" w:hAnsi="Times New Roman" w:cs="Times New Roman"/>
          <w:sz w:val="28"/>
          <w:szCs w:val="28"/>
        </w:rPr>
        <w:t>Араль</w:t>
      </w:r>
      <w:proofErr w:type="spellEnd"/>
      <w:r w:rsidR="00C0559A" w:rsidRPr="00C0559A">
        <w:rPr>
          <w:rFonts w:ascii="Times New Roman" w:hAnsi="Times New Roman" w:cs="Times New Roman"/>
          <w:sz w:val="28"/>
          <w:szCs w:val="28"/>
        </w:rPr>
        <w:t>» (</w:t>
      </w:r>
      <w:proofErr w:type="spellStart"/>
      <w:r w:rsidR="00C0559A" w:rsidRPr="00C0559A">
        <w:rPr>
          <w:rFonts w:ascii="Times New Roman" w:hAnsi="Times New Roman" w:cs="Times New Roman"/>
          <w:sz w:val="28"/>
          <w:szCs w:val="28"/>
        </w:rPr>
        <w:t>Aral</w:t>
      </w:r>
      <w:proofErr w:type="spellEnd"/>
      <w:r w:rsidR="00C0559A" w:rsidRPr="00C0559A">
        <w:rPr>
          <w:rFonts w:ascii="Times New Roman" w:hAnsi="Times New Roman" w:cs="Times New Roman"/>
          <w:sz w:val="28"/>
          <w:szCs w:val="28"/>
        </w:rPr>
        <w:t xml:space="preserve">). </w:t>
      </w:r>
      <w:r w:rsidR="00C0559A">
        <w:rPr>
          <w:rFonts w:ascii="Times New Roman" w:hAnsi="Times New Roman" w:cs="Times New Roman"/>
          <w:sz w:val="28"/>
          <w:szCs w:val="28"/>
        </w:rPr>
        <w:t xml:space="preserve"> </w:t>
      </w:r>
      <w:r w:rsidR="00747DBA">
        <w:rPr>
          <w:rFonts w:ascii="Times New Roman" w:hAnsi="Times New Roman" w:cs="Times New Roman"/>
          <w:sz w:val="28"/>
          <w:szCs w:val="28"/>
        </w:rPr>
        <w:t xml:space="preserve">Что касается сотрудничества Германии с Кубой, то в результате подписания </w:t>
      </w:r>
      <w:r w:rsidR="00C0559A" w:rsidRPr="007B0913">
        <w:rPr>
          <w:rFonts w:ascii="Times New Roman" w:hAnsi="Times New Roman" w:cs="Times New Roman"/>
          <w:sz w:val="28"/>
          <w:szCs w:val="28"/>
        </w:rPr>
        <w:t>в октябре 2000г. договора о</w:t>
      </w:r>
      <w:r w:rsidR="00C0559A">
        <w:rPr>
          <w:rFonts w:ascii="Times New Roman" w:hAnsi="Times New Roman" w:cs="Times New Roman"/>
          <w:sz w:val="28"/>
          <w:szCs w:val="28"/>
        </w:rPr>
        <w:t xml:space="preserve"> </w:t>
      </w:r>
      <w:r w:rsidR="00C0559A" w:rsidRPr="007B0913">
        <w:rPr>
          <w:rFonts w:ascii="Times New Roman" w:hAnsi="Times New Roman" w:cs="Times New Roman"/>
          <w:sz w:val="28"/>
          <w:szCs w:val="28"/>
        </w:rPr>
        <w:t>содействии и защите инвестиционной деятельности, между двумя странами произошло оживление экономических отношений. Отдельные возможности</w:t>
      </w:r>
      <w:r w:rsidR="00C0559A">
        <w:rPr>
          <w:rFonts w:ascii="Times New Roman" w:hAnsi="Times New Roman" w:cs="Times New Roman"/>
          <w:sz w:val="28"/>
          <w:szCs w:val="28"/>
        </w:rPr>
        <w:t xml:space="preserve"> </w:t>
      </w:r>
      <w:r w:rsidR="00C0559A" w:rsidRPr="007B0913">
        <w:rPr>
          <w:rFonts w:ascii="Times New Roman" w:hAnsi="Times New Roman" w:cs="Times New Roman"/>
          <w:sz w:val="28"/>
          <w:szCs w:val="28"/>
        </w:rPr>
        <w:t>инвестирования представляются для германских предприятий интересными на Кубе в области инфраструктуры (автодорожное строительство, железные дороги, портовое хозяйство). В результате подписания вышеупомянутого договора об инвестиционном сотрудничестве между ФРГ и Кубой улучшились экспортные возможности для германских производителей в связи с возобновлением предоставления гарантий со стороны немецкой службы «Гермес» для Кубы</w:t>
      </w:r>
      <w:r w:rsidR="00C0559A">
        <w:rPr>
          <w:rFonts w:ascii="Times New Roman" w:hAnsi="Times New Roman" w:cs="Times New Roman"/>
          <w:sz w:val="28"/>
          <w:szCs w:val="28"/>
        </w:rPr>
        <w:t>.</w:t>
      </w:r>
      <w:r w:rsidR="003A6FE8">
        <w:rPr>
          <w:rFonts w:ascii="Times New Roman" w:hAnsi="Times New Roman" w:cs="Times New Roman"/>
          <w:sz w:val="28"/>
          <w:szCs w:val="28"/>
        </w:rPr>
        <w:t xml:space="preserve"> Страховое общество «Гермес» способствовало развитию сотрудничества Германии и с другими странами. Его основной целью являлось </w:t>
      </w:r>
      <w:r w:rsidR="003A6FE8" w:rsidRPr="003A6FE8">
        <w:rPr>
          <w:rFonts w:ascii="Times New Roman" w:hAnsi="Times New Roman" w:cs="Times New Roman"/>
          <w:sz w:val="28"/>
          <w:szCs w:val="28"/>
        </w:rPr>
        <w:t xml:space="preserve">долгосрочное стратегическое проникновение на латиноамериканский </w:t>
      </w:r>
      <w:r w:rsidR="00C41CF2">
        <w:rPr>
          <w:rFonts w:ascii="Times New Roman" w:hAnsi="Times New Roman" w:cs="Times New Roman"/>
          <w:sz w:val="28"/>
          <w:szCs w:val="28"/>
        </w:rPr>
        <w:t xml:space="preserve">рынок </w:t>
      </w:r>
      <w:r w:rsidR="003A6FE8" w:rsidRPr="003A6FE8">
        <w:rPr>
          <w:rFonts w:ascii="Times New Roman" w:hAnsi="Times New Roman" w:cs="Times New Roman"/>
          <w:sz w:val="28"/>
          <w:szCs w:val="28"/>
        </w:rPr>
        <w:t>и сохранение этих рынков за немецкими экспортерами</w:t>
      </w:r>
      <w:r w:rsidR="00C41CF2">
        <w:rPr>
          <w:rFonts w:ascii="Times New Roman" w:hAnsi="Times New Roman" w:cs="Times New Roman"/>
          <w:sz w:val="28"/>
          <w:szCs w:val="28"/>
        </w:rPr>
        <w:t>, позволяя последним продолжать свою деятельность на территории Латинской Америки даже в условиях кризиса</w:t>
      </w:r>
      <w:r w:rsidR="003A6FE8">
        <w:rPr>
          <w:rFonts w:ascii="Times New Roman" w:hAnsi="Times New Roman" w:cs="Times New Roman"/>
          <w:sz w:val="28"/>
          <w:szCs w:val="28"/>
        </w:rPr>
        <w:t xml:space="preserve"> </w:t>
      </w:r>
      <w:r w:rsidR="008664E1">
        <w:rPr>
          <w:rFonts w:ascii="Times New Roman" w:hAnsi="Times New Roman" w:cs="Times New Roman"/>
          <w:sz w:val="28"/>
          <w:szCs w:val="28"/>
        </w:rPr>
        <w:t xml:space="preserve"> </w:t>
      </w:r>
      <w:r w:rsidR="00777916">
        <w:rPr>
          <w:rFonts w:ascii="Times New Roman" w:hAnsi="Times New Roman" w:cs="Times New Roman"/>
          <w:sz w:val="28"/>
          <w:szCs w:val="28"/>
        </w:rPr>
        <w:t xml:space="preserve">Огромные инвестиционные потоки, направленные в развивающиеся страны, в частности в Латинскую Америку, обеспечивались </w:t>
      </w:r>
      <w:proofErr w:type="gramStart"/>
      <w:r w:rsidR="00777916">
        <w:rPr>
          <w:rFonts w:ascii="Times New Roman" w:hAnsi="Times New Roman" w:cs="Times New Roman"/>
          <w:sz w:val="28"/>
          <w:szCs w:val="28"/>
        </w:rPr>
        <w:t>деятельностью</w:t>
      </w:r>
      <w:proofErr w:type="gramEnd"/>
      <w:r w:rsidR="00777916">
        <w:rPr>
          <w:rFonts w:ascii="Times New Roman" w:hAnsi="Times New Roman" w:cs="Times New Roman"/>
          <w:sz w:val="28"/>
          <w:szCs w:val="28"/>
        </w:rPr>
        <w:t xml:space="preserve"> созданным в 1962 году Обществом по укреплению инвестиционного сотрудничества и развитию </w:t>
      </w:r>
      <w:r w:rsidR="00777916" w:rsidRPr="00777916">
        <w:rPr>
          <w:rFonts w:ascii="Times New Roman" w:hAnsi="Times New Roman" w:cs="Times New Roman"/>
          <w:sz w:val="28"/>
          <w:szCs w:val="28"/>
        </w:rPr>
        <w:t>(</w:t>
      </w:r>
      <w:r w:rsidR="00777916">
        <w:rPr>
          <w:rFonts w:ascii="Times New Roman" w:hAnsi="Times New Roman" w:cs="Times New Roman"/>
          <w:sz w:val="28"/>
          <w:szCs w:val="28"/>
          <w:lang w:val="de-DE"/>
        </w:rPr>
        <w:t>Deutsche</w:t>
      </w:r>
      <w:r w:rsidR="00777916" w:rsidRPr="00777916">
        <w:rPr>
          <w:rFonts w:ascii="Times New Roman" w:hAnsi="Times New Roman" w:cs="Times New Roman"/>
          <w:sz w:val="28"/>
          <w:szCs w:val="28"/>
        </w:rPr>
        <w:t xml:space="preserve"> </w:t>
      </w:r>
      <w:proofErr w:type="spellStart"/>
      <w:r w:rsidR="00777916">
        <w:rPr>
          <w:rFonts w:ascii="Times New Roman" w:hAnsi="Times New Roman" w:cs="Times New Roman"/>
          <w:sz w:val="28"/>
          <w:szCs w:val="28"/>
          <w:lang w:val="de-DE"/>
        </w:rPr>
        <w:t>Investitions</w:t>
      </w:r>
      <w:proofErr w:type="spellEnd"/>
      <w:r w:rsidR="00777916" w:rsidRPr="00777916">
        <w:rPr>
          <w:rFonts w:ascii="Times New Roman" w:hAnsi="Times New Roman" w:cs="Times New Roman"/>
          <w:sz w:val="28"/>
          <w:szCs w:val="28"/>
        </w:rPr>
        <w:t xml:space="preserve">- </w:t>
      </w:r>
      <w:r w:rsidR="00777916">
        <w:rPr>
          <w:rFonts w:ascii="Times New Roman" w:hAnsi="Times New Roman" w:cs="Times New Roman"/>
          <w:sz w:val="28"/>
          <w:szCs w:val="28"/>
          <w:lang w:val="en-US"/>
        </w:rPr>
        <w:t>und</w:t>
      </w:r>
      <w:r w:rsidR="00777916" w:rsidRPr="00777916">
        <w:rPr>
          <w:rFonts w:ascii="Times New Roman" w:hAnsi="Times New Roman" w:cs="Times New Roman"/>
          <w:sz w:val="28"/>
          <w:szCs w:val="28"/>
        </w:rPr>
        <w:t xml:space="preserve"> </w:t>
      </w:r>
      <w:proofErr w:type="spellStart"/>
      <w:r w:rsidR="00777916">
        <w:rPr>
          <w:rFonts w:ascii="Times New Roman" w:hAnsi="Times New Roman" w:cs="Times New Roman"/>
          <w:sz w:val="28"/>
          <w:szCs w:val="28"/>
          <w:lang w:val="en-US"/>
        </w:rPr>
        <w:t>Entwicklngsgesellshaft</w:t>
      </w:r>
      <w:proofErr w:type="spellEnd"/>
      <w:r w:rsidR="00777916" w:rsidRPr="00777916">
        <w:rPr>
          <w:rFonts w:ascii="Times New Roman" w:hAnsi="Times New Roman" w:cs="Times New Roman"/>
          <w:sz w:val="28"/>
          <w:szCs w:val="28"/>
        </w:rPr>
        <w:t>).</w:t>
      </w:r>
      <w:r w:rsidR="00C41CF2">
        <w:rPr>
          <w:rFonts w:ascii="Times New Roman" w:hAnsi="Times New Roman" w:cs="Times New Roman"/>
          <w:sz w:val="28"/>
          <w:szCs w:val="28"/>
        </w:rPr>
        <w:t xml:space="preserve"> Главными с</w:t>
      </w:r>
      <w:r w:rsidR="00777916">
        <w:rPr>
          <w:rFonts w:ascii="Times New Roman" w:hAnsi="Times New Roman" w:cs="Times New Roman"/>
          <w:sz w:val="28"/>
          <w:szCs w:val="28"/>
        </w:rPr>
        <w:t xml:space="preserve">транами - реципиентами средств, поступающих от этого общества, </w:t>
      </w:r>
      <w:r w:rsidR="00C0559A">
        <w:rPr>
          <w:rFonts w:ascii="Times New Roman" w:hAnsi="Times New Roman" w:cs="Times New Roman"/>
          <w:sz w:val="28"/>
          <w:szCs w:val="28"/>
        </w:rPr>
        <w:t>выступали Мексика, Бразилия и Венесуэла</w:t>
      </w:r>
      <w:r w:rsidR="00777916">
        <w:rPr>
          <w:rFonts w:ascii="Times New Roman" w:hAnsi="Times New Roman" w:cs="Times New Roman"/>
          <w:sz w:val="28"/>
          <w:szCs w:val="28"/>
        </w:rPr>
        <w:t xml:space="preserve">, по причине того, что в виду наличия определенных ресурсов, именно на их территории располагалось немецкое промышленное производство. </w:t>
      </w:r>
    </w:p>
    <w:p w:rsidR="00BC07B1" w:rsidRDefault="008664E1" w:rsidP="002218FF">
      <w:pPr>
        <w:spacing w:line="360" w:lineRule="auto"/>
        <w:ind w:left="150"/>
        <w:jc w:val="both"/>
        <w:rPr>
          <w:rFonts w:ascii="Times New Roman" w:hAnsi="Times New Roman" w:cs="Times New Roman"/>
          <w:sz w:val="28"/>
          <w:szCs w:val="28"/>
        </w:rPr>
      </w:pPr>
      <w:r>
        <w:rPr>
          <w:rFonts w:ascii="Times New Roman" w:hAnsi="Times New Roman" w:cs="Times New Roman"/>
          <w:sz w:val="28"/>
          <w:szCs w:val="28"/>
        </w:rPr>
        <w:t xml:space="preserve">    Описывая инвестиционные потоки 90-х годов нельзя рассматривать только одно направление: из Германии в Латинскую Америку. К концу </w:t>
      </w:r>
      <w:r>
        <w:rPr>
          <w:rFonts w:ascii="Times New Roman" w:hAnsi="Times New Roman" w:cs="Times New Roman"/>
          <w:sz w:val="28"/>
          <w:szCs w:val="28"/>
          <w:lang w:val="de-DE"/>
        </w:rPr>
        <w:t>XX</w:t>
      </w:r>
      <w:r>
        <w:rPr>
          <w:rFonts w:ascii="Times New Roman" w:hAnsi="Times New Roman" w:cs="Times New Roman"/>
          <w:sz w:val="28"/>
          <w:szCs w:val="28"/>
        </w:rPr>
        <w:t xml:space="preserve"> века набирает обороты и обратное направление. Конечно, не стоит говорить о том, что для </w:t>
      </w:r>
      <w:r w:rsidR="001A6D29">
        <w:rPr>
          <w:rFonts w:ascii="Times New Roman" w:hAnsi="Times New Roman" w:cs="Times New Roman"/>
          <w:sz w:val="28"/>
          <w:szCs w:val="28"/>
        </w:rPr>
        <w:t xml:space="preserve">обратного потока </w:t>
      </w:r>
      <w:r>
        <w:rPr>
          <w:rFonts w:ascii="Times New Roman" w:hAnsi="Times New Roman" w:cs="Times New Roman"/>
          <w:sz w:val="28"/>
          <w:szCs w:val="28"/>
        </w:rPr>
        <w:t xml:space="preserve">характерен такой же бум, как и для </w:t>
      </w:r>
      <w:r>
        <w:rPr>
          <w:rFonts w:ascii="Times New Roman" w:hAnsi="Times New Roman" w:cs="Times New Roman"/>
          <w:sz w:val="28"/>
          <w:szCs w:val="28"/>
        </w:rPr>
        <w:lastRenderedPageBreak/>
        <w:t>вышео</w:t>
      </w:r>
      <w:r w:rsidR="00E326FF">
        <w:rPr>
          <w:rFonts w:ascii="Times New Roman" w:hAnsi="Times New Roman" w:cs="Times New Roman"/>
          <w:sz w:val="28"/>
          <w:szCs w:val="28"/>
        </w:rPr>
        <w:t>п</w:t>
      </w:r>
      <w:r>
        <w:rPr>
          <w:rFonts w:ascii="Times New Roman" w:hAnsi="Times New Roman" w:cs="Times New Roman"/>
          <w:sz w:val="28"/>
          <w:szCs w:val="28"/>
        </w:rPr>
        <w:t>исанного,</w:t>
      </w:r>
      <w:r w:rsidR="00E326FF">
        <w:rPr>
          <w:rFonts w:ascii="Times New Roman" w:hAnsi="Times New Roman" w:cs="Times New Roman"/>
          <w:sz w:val="28"/>
          <w:szCs w:val="28"/>
        </w:rPr>
        <w:t xml:space="preserve"> </w:t>
      </w:r>
      <w:r>
        <w:rPr>
          <w:rFonts w:ascii="Times New Roman" w:hAnsi="Times New Roman" w:cs="Times New Roman"/>
          <w:sz w:val="28"/>
          <w:szCs w:val="28"/>
        </w:rPr>
        <w:t xml:space="preserve"> </w:t>
      </w:r>
      <w:r w:rsidR="00E326FF">
        <w:rPr>
          <w:rFonts w:ascii="Times New Roman" w:hAnsi="Times New Roman" w:cs="Times New Roman"/>
          <w:sz w:val="28"/>
          <w:szCs w:val="28"/>
        </w:rPr>
        <w:t>в первую очередь из-за существования определенных препятствий в виде высоких таможенных барьеров и достаточно жесткого законодательства. Главным образом инвестиционные потоки в Германию идут из Европы, в основном из стран-партнеров по Евросоюзу.</w:t>
      </w:r>
      <w:r w:rsidR="000B4924">
        <w:rPr>
          <w:rFonts w:ascii="Times New Roman" w:hAnsi="Times New Roman" w:cs="Times New Roman"/>
          <w:sz w:val="28"/>
          <w:szCs w:val="28"/>
        </w:rPr>
        <w:t xml:space="preserve"> Вторым по величине инвестором</w:t>
      </w:r>
      <w:r w:rsidR="001A6D29">
        <w:rPr>
          <w:rFonts w:ascii="Times New Roman" w:hAnsi="Times New Roman" w:cs="Times New Roman"/>
          <w:sz w:val="28"/>
          <w:szCs w:val="28"/>
        </w:rPr>
        <w:t xml:space="preserve"> для немецкого рынка</w:t>
      </w:r>
      <w:r w:rsidR="000B4924">
        <w:rPr>
          <w:rFonts w:ascii="Times New Roman" w:hAnsi="Times New Roman" w:cs="Times New Roman"/>
          <w:sz w:val="28"/>
          <w:szCs w:val="28"/>
        </w:rPr>
        <w:t xml:space="preserve"> является США. Что касается </w:t>
      </w:r>
      <w:proofErr w:type="spellStart"/>
      <w:r w:rsidR="000B4924">
        <w:rPr>
          <w:rFonts w:ascii="Times New Roman" w:hAnsi="Times New Roman" w:cs="Times New Roman"/>
          <w:sz w:val="28"/>
          <w:szCs w:val="28"/>
        </w:rPr>
        <w:t>Латино-Карибской</w:t>
      </w:r>
      <w:proofErr w:type="spellEnd"/>
      <w:r w:rsidR="000B4924">
        <w:rPr>
          <w:rFonts w:ascii="Times New Roman" w:hAnsi="Times New Roman" w:cs="Times New Roman"/>
          <w:sz w:val="28"/>
          <w:szCs w:val="28"/>
        </w:rPr>
        <w:t xml:space="preserve"> Америки, то на 1998 год пришелся пик по объему ППИ, приходящих в Германию из этих стран. Важно отметить, что странами-инвесторами в данном случае выступали не экономические гиганты, Бразилия, Мексика и Аргентина, а малые государства Центральной Америки и Карибского бассейна. Данные средства представляли собой не инвестиции в производство, а в основном капитал, который был выведен собственниками через оффшорные зоны ЛКА – Багамские острова и Каймановы острова </w:t>
      </w:r>
      <w:r w:rsidR="0048082C">
        <w:rPr>
          <w:rFonts w:ascii="Times New Roman" w:hAnsi="Times New Roman" w:cs="Times New Roman"/>
          <w:sz w:val="28"/>
          <w:szCs w:val="28"/>
        </w:rPr>
        <w:t>–</w:t>
      </w:r>
      <w:r w:rsidR="000B4924">
        <w:rPr>
          <w:rFonts w:ascii="Times New Roman" w:hAnsi="Times New Roman" w:cs="Times New Roman"/>
          <w:sz w:val="28"/>
          <w:szCs w:val="28"/>
        </w:rPr>
        <w:t xml:space="preserve"> </w:t>
      </w:r>
      <w:r w:rsidR="0048082C">
        <w:rPr>
          <w:rFonts w:ascii="Times New Roman" w:hAnsi="Times New Roman" w:cs="Times New Roman"/>
          <w:sz w:val="28"/>
          <w:szCs w:val="28"/>
        </w:rPr>
        <w:t>в условиях финансового кризиса 1998 года.</w:t>
      </w:r>
      <w:r w:rsidR="0077192C">
        <w:rPr>
          <w:rFonts w:ascii="Times New Roman" w:hAnsi="Times New Roman" w:cs="Times New Roman"/>
          <w:sz w:val="28"/>
          <w:szCs w:val="28"/>
        </w:rPr>
        <w:t xml:space="preserve"> Основным государством, в которое были направлены латиноамериканские инвестиции – это США. Аргентина, Бразилия, Мексика, Чили, Перу и Венесуэла активно </w:t>
      </w:r>
      <w:r w:rsidR="001A6D29">
        <w:rPr>
          <w:rFonts w:ascii="Times New Roman" w:hAnsi="Times New Roman" w:cs="Times New Roman"/>
          <w:sz w:val="28"/>
          <w:szCs w:val="28"/>
        </w:rPr>
        <w:t xml:space="preserve">инвестируют </w:t>
      </w:r>
      <w:r w:rsidR="0077192C">
        <w:rPr>
          <w:rFonts w:ascii="Times New Roman" w:hAnsi="Times New Roman" w:cs="Times New Roman"/>
          <w:sz w:val="28"/>
          <w:szCs w:val="28"/>
        </w:rPr>
        <w:t xml:space="preserve">свои средства в сферы финансов. Что касается Германии, то вклады латиноамериканских инвесторов направлены в основном на то, чтобы изучить европейский рынок, исследовать наиболее выгодные сегменты рынка, просчитать возможные дальнейшие стратегии развития. </w:t>
      </w:r>
      <w:r w:rsidR="002218FF">
        <w:rPr>
          <w:rFonts w:ascii="Times New Roman" w:hAnsi="Times New Roman" w:cs="Times New Roman"/>
          <w:sz w:val="28"/>
          <w:szCs w:val="28"/>
        </w:rPr>
        <w:t xml:space="preserve">Бразильские инвестиции в основном направлены в банковский сектор, машиностроение, а также фармацевтическую отрасль немецкой экономики. </w:t>
      </w:r>
      <w:r w:rsidR="002218FF" w:rsidRPr="002218FF">
        <w:rPr>
          <w:rFonts w:ascii="Times New Roman" w:hAnsi="Times New Roman" w:cs="Times New Roman"/>
          <w:sz w:val="28"/>
          <w:szCs w:val="28"/>
        </w:rPr>
        <w:t>К крупным бразильским инвесторам, размещающим свой капитал в Германии, принадлежит фирма «</w:t>
      </w:r>
      <w:proofErr w:type="spellStart"/>
      <w:r w:rsidR="002218FF" w:rsidRPr="002218FF">
        <w:rPr>
          <w:rFonts w:ascii="Times New Roman" w:hAnsi="Times New Roman" w:cs="Times New Roman"/>
          <w:sz w:val="28"/>
          <w:szCs w:val="28"/>
        </w:rPr>
        <w:t>Дуратекс</w:t>
      </w:r>
      <w:proofErr w:type="spellEnd"/>
      <w:r w:rsidR="002218FF" w:rsidRPr="002218FF">
        <w:rPr>
          <w:rFonts w:ascii="Times New Roman" w:hAnsi="Times New Roman" w:cs="Times New Roman"/>
          <w:sz w:val="28"/>
          <w:szCs w:val="28"/>
        </w:rPr>
        <w:t>» (принадлежит к «</w:t>
      </w:r>
      <w:proofErr w:type="spellStart"/>
      <w:r w:rsidR="002218FF" w:rsidRPr="002218FF">
        <w:rPr>
          <w:rFonts w:ascii="Times New Roman" w:hAnsi="Times New Roman" w:cs="Times New Roman"/>
          <w:sz w:val="28"/>
          <w:szCs w:val="28"/>
        </w:rPr>
        <w:t>Групо</w:t>
      </w:r>
      <w:proofErr w:type="spellEnd"/>
      <w:r w:rsidR="002218FF" w:rsidRPr="002218FF">
        <w:rPr>
          <w:rFonts w:ascii="Times New Roman" w:hAnsi="Times New Roman" w:cs="Times New Roman"/>
          <w:sz w:val="28"/>
          <w:szCs w:val="28"/>
        </w:rPr>
        <w:t xml:space="preserve"> </w:t>
      </w:r>
      <w:proofErr w:type="spellStart"/>
      <w:r w:rsidR="002218FF" w:rsidRPr="002218FF">
        <w:rPr>
          <w:rFonts w:ascii="Times New Roman" w:hAnsi="Times New Roman" w:cs="Times New Roman"/>
          <w:sz w:val="28"/>
          <w:szCs w:val="28"/>
        </w:rPr>
        <w:t>Итау</w:t>
      </w:r>
      <w:proofErr w:type="spellEnd"/>
      <w:r w:rsidR="002218FF" w:rsidRPr="002218FF">
        <w:rPr>
          <w:rFonts w:ascii="Times New Roman" w:hAnsi="Times New Roman" w:cs="Times New Roman"/>
          <w:sz w:val="28"/>
          <w:szCs w:val="28"/>
        </w:rPr>
        <w:t>»), которая занимается обработкой др</w:t>
      </w:r>
      <w:r w:rsidR="002218FF">
        <w:rPr>
          <w:rFonts w:ascii="Times New Roman" w:hAnsi="Times New Roman" w:cs="Times New Roman"/>
          <w:sz w:val="28"/>
          <w:szCs w:val="28"/>
        </w:rPr>
        <w:t>евесины и производством мебели</w:t>
      </w:r>
      <w:r w:rsidR="002218FF">
        <w:rPr>
          <w:rStyle w:val="a5"/>
          <w:rFonts w:ascii="Times New Roman" w:hAnsi="Times New Roman" w:cs="Times New Roman"/>
          <w:sz w:val="28"/>
          <w:szCs w:val="28"/>
        </w:rPr>
        <w:footnoteReference w:id="24"/>
      </w:r>
      <w:r w:rsidR="002218FF">
        <w:rPr>
          <w:rFonts w:ascii="Times New Roman" w:hAnsi="Times New Roman" w:cs="Times New Roman"/>
          <w:sz w:val="28"/>
          <w:szCs w:val="28"/>
        </w:rPr>
        <w:t>. Аргентина, в свою очередь,</w:t>
      </w:r>
      <w:r w:rsidR="001A6D29">
        <w:rPr>
          <w:rFonts w:ascii="Times New Roman" w:hAnsi="Times New Roman" w:cs="Times New Roman"/>
          <w:sz w:val="28"/>
          <w:szCs w:val="28"/>
        </w:rPr>
        <w:t xml:space="preserve"> также</w:t>
      </w:r>
      <w:r w:rsidR="002218FF">
        <w:rPr>
          <w:rFonts w:ascii="Times New Roman" w:hAnsi="Times New Roman" w:cs="Times New Roman"/>
          <w:sz w:val="28"/>
          <w:szCs w:val="28"/>
        </w:rPr>
        <w:t xml:space="preserve"> инвестирует в сферу финансов и легкую промышленность. </w:t>
      </w:r>
    </w:p>
    <w:p w:rsidR="00EF3C25" w:rsidRDefault="002218FF" w:rsidP="00C10406">
      <w:pPr>
        <w:spacing w:line="360" w:lineRule="auto"/>
        <w:ind w:left="150"/>
        <w:jc w:val="both"/>
        <w:rPr>
          <w:rFonts w:ascii="Times New Roman" w:hAnsi="Times New Roman" w:cs="Times New Roman"/>
          <w:sz w:val="28"/>
          <w:szCs w:val="28"/>
        </w:rPr>
      </w:pPr>
      <w:r>
        <w:rPr>
          <w:rFonts w:ascii="Times New Roman" w:hAnsi="Times New Roman" w:cs="Times New Roman"/>
          <w:sz w:val="28"/>
          <w:szCs w:val="28"/>
        </w:rPr>
        <w:t xml:space="preserve">   К 2000 году немецкий  экспорт ППИ</w:t>
      </w:r>
      <w:r w:rsidR="00AC6A45">
        <w:rPr>
          <w:rFonts w:ascii="Times New Roman" w:hAnsi="Times New Roman" w:cs="Times New Roman"/>
          <w:sz w:val="28"/>
          <w:szCs w:val="28"/>
        </w:rPr>
        <w:t xml:space="preserve"> начал набирать обороты,  предприятия из Германии активнее размещают свое производство на </w:t>
      </w:r>
      <w:r w:rsidR="00AC6A45">
        <w:rPr>
          <w:rFonts w:ascii="Times New Roman" w:hAnsi="Times New Roman" w:cs="Times New Roman"/>
          <w:sz w:val="28"/>
          <w:szCs w:val="28"/>
        </w:rPr>
        <w:lastRenderedPageBreak/>
        <w:t xml:space="preserve">территории Латинской Америки, и в связи с этим начинают разрабатываться официальные программы по развитию  сотрудничества, в частности инвестиционного: «Мексика – Германия 2000»,  «Инициатива – Латинская Америка» при правительстве ФРГ, а также </w:t>
      </w:r>
      <w:r w:rsidR="00B17ADF">
        <w:rPr>
          <w:rFonts w:ascii="Times New Roman" w:hAnsi="Times New Roman" w:cs="Times New Roman"/>
          <w:sz w:val="28"/>
          <w:szCs w:val="28"/>
        </w:rPr>
        <w:t>ряд других проектов, проводимых как государством, так и частными предпринимателями.</w:t>
      </w:r>
      <w:r w:rsidR="00C10406">
        <w:rPr>
          <w:rFonts w:ascii="Times New Roman" w:hAnsi="Times New Roman" w:cs="Times New Roman"/>
          <w:sz w:val="28"/>
          <w:szCs w:val="28"/>
        </w:rPr>
        <w:t xml:space="preserve"> Стоит отметить, что за период 90-х годов, процессы приватизации не имели большой популярности среди немецких предпринимателей, хотя другие страны, в частности США, уже имели опыт по приобретению латиноамериканских компаний. «Инициатива – Латинская Америка», принятая</w:t>
      </w:r>
      <w:r w:rsidR="00C10406" w:rsidRPr="00C10406">
        <w:rPr>
          <w:rFonts w:ascii="Times New Roman" w:hAnsi="Times New Roman" w:cs="Times New Roman"/>
          <w:sz w:val="28"/>
          <w:szCs w:val="28"/>
        </w:rPr>
        <w:t xml:space="preserve"> в 1994г. сов</w:t>
      </w:r>
      <w:r w:rsidR="00C10406">
        <w:rPr>
          <w:rFonts w:ascii="Times New Roman" w:hAnsi="Times New Roman" w:cs="Times New Roman"/>
          <w:sz w:val="28"/>
          <w:szCs w:val="28"/>
        </w:rPr>
        <w:t>местно с Союзом немецкой промыш</w:t>
      </w:r>
      <w:r w:rsidR="00C10406" w:rsidRPr="00C10406">
        <w:rPr>
          <w:rFonts w:ascii="Times New Roman" w:hAnsi="Times New Roman" w:cs="Times New Roman"/>
          <w:sz w:val="28"/>
          <w:szCs w:val="28"/>
        </w:rPr>
        <w:t>ленности</w:t>
      </w:r>
      <w:r w:rsidR="00C10406">
        <w:rPr>
          <w:rFonts w:ascii="Times New Roman" w:hAnsi="Times New Roman" w:cs="Times New Roman"/>
          <w:sz w:val="28"/>
          <w:szCs w:val="28"/>
        </w:rPr>
        <w:t xml:space="preserve"> (BDI), Иберо-Американским Союзом и Немецкой торгово-промыш</w:t>
      </w:r>
      <w:r w:rsidR="00C10406" w:rsidRPr="00C10406">
        <w:rPr>
          <w:rFonts w:ascii="Times New Roman" w:hAnsi="Times New Roman" w:cs="Times New Roman"/>
          <w:sz w:val="28"/>
          <w:szCs w:val="28"/>
        </w:rPr>
        <w:t>ленной палатой (DIHT).</w:t>
      </w:r>
      <w:r w:rsidR="00C10406">
        <w:rPr>
          <w:rFonts w:ascii="Times New Roman" w:hAnsi="Times New Roman" w:cs="Times New Roman"/>
          <w:sz w:val="28"/>
          <w:szCs w:val="28"/>
        </w:rPr>
        <w:t xml:space="preserve"> </w:t>
      </w:r>
      <w:r w:rsidR="00AC6A45">
        <w:rPr>
          <w:rFonts w:ascii="Times New Roman" w:hAnsi="Times New Roman" w:cs="Times New Roman"/>
          <w:sz w:val="28"/>
          <w:szCs w:val="28"/>
        </w:rPr>
        <w:t xml:space="preserve"> </w:t>
      </w:r>
      <w:r w:rsidR="00C10406" w:rsidRPr="00C10406">
        <w:rPr>
          <w:rFonts w:ascii="Times New Roman" w:hAnsi="Times New Roman" w:cs="Times New Roman"/>
          <w:sz w:val="28"/>
          <w:szCs w:val="28"/>
        </w:rPr>
        <w:t>Возглавляет данную инициативу глава DIHT</w:t>
      </w:r>
      <w:r w:rsidR="0084278F">
        <w:rPr>
          <w:rFonts w:ascii="Times New Roman" w:hAnsi="Times New Roman" w:cs="Times New Roman"/>
          <w:sz w:val="28"/>
          <w:szCs w:val="28"/>
        </w:rPr>
        <w:t xml:space="preserve"> Петер Штиль. В своем выступлении</w:t>
      </w:r>
      <w:r w:rsidR="00C10406" w:rsidRPr="00C10406">
        <w:rPr>
          <w:rFonts w:ascii="Times New Roman" w:hAnsi="Times New Roman" w:cs="Times New Roman"/>
          <w:sz w:val="28"/>
          <w:szCs w:val="28"/>
        </w:rPr>
        <w:t xml:space="preserve"> на состоявшейся в конце 1998 г. конференции в </w:t>
      </w:r>
      <w:proofErr w:type="spellStart"/>
      <w:r w:rsidR="00C10406" w:rsidRPr="00C10406">
        <w:rPr>
          <w:rFonts w:ascii="Times New Roman" w:hAnsi="Times New Roman" w:cs="Times New Roman"/>
          <w:sz w:val="28"/>
          <w:szCs w:val="28"/>
        </w:rPr>
        <w:t>Штуттгарте</w:t>
      </w:r>
      <w:proofErr w:type="spellEnd"/>
      <w:r w:rsidR="00C10406" w:rsidRPr="00C10406">
        <w:rPr>
          <w:rFonts w:ascii="Times New Roman" w:hAnsi="Times New Roman" w:cs="Times New Roman"/>
          <w:sz w:val="28"/>
          <w:szCs w:val="28"/>
        </w:rPr>
        <w:t xml:space="preserve"> П. Штиль обратился </w:t>
      </w:r>
      <w:r w:rsidR="0084278F">
        <w:rPr>
          <w:rFonts w:ascii="Times New Roman" w:hAnsi="Times New Roman" w:cs="Times New Roman"/>
          <w:sz w:val="28"/>
          <w:szCs w:val="28"/>
        </w:rPr>
        <w:t xml:space="preserve">к ее участникам с призывом усилить свое </w:t>
      </w:r>
      <w:r w:rsidR="00C10406" w:rsidRPr="00C10406">
        <w:rPr>
          <w:rFonts w:ascii="Times New Roman" w:hAnsi="Times New Roman" w:cs="Times New Roman"/>
          <w:sz w:val="28"/>
          <w:szCs w:val="28"/>
        </w:rPr>
        <w:t>присутствие в Латинской Америке: «Сдержанная позиция немцев при удивительно</w:t>
      </w:r>
      <w:r w:rsidR="0084278F">
        <w:rPr>
          <w:rFonts w:ascii="Times New Roman" w:hAnsi="Times New Roman" w:cs="Times New Roman"/>
          <w:sz w:val="28"/>
          <w:szCs w:val="28"/>
        </w:rPr>
        <w:t xml:space="preserve">  </w:t>
      </w:r>
      <w:r w:rsidR="00C10406" w:rsidRPr="00C10406">
        <w:rPr>
          <w:rFonts w:ascii="Times New Roman" w:hAnsi="Times New Roman" w:cs="Times New Roman"/>
          <w:sz w:val="28"/>
          <w:szCs w:val="28"/>
        </w:rPr>
        <w:t>обш</w:t>
      </w:r>
      <w:r w:rsidR="0084278F">
        <w:rPr>
          <w:rFonts w:ascii="Times New Roman" w:hAnsi="Times New Roman" w:cs="Times New Roman"/>
          <w:sz w:val="28"/>
          <w:szCs w:val="28"/>
        </w:rPr>
        <w:t>ирных процессах прив</w:t>
      </w:r>
      <w:r w:rsidR="00C10406" w:rsidRPr="00C10406">
        <w:rPr>
          <w:rFonts w:ascii="Times New Roman" w:hAnsi="Times New Roman" w:cs="Times New Roman"/>
          <w:sz w:val="28"/>
          <w:szCs w:val="28"/>
        </w:rPr>
        <w:t xml:space="preserve">атизации в Латинской Америке уже стала общеизвестна. Мы знаем, что нас опережают инвесторы из США и наши соседи из европейских </w:t>
      </w:r>
      <w:r w:rsidR="00E33CAD">
        <w:rPr>
          <w:rFonts w:ascii="Times New Roman" w:hAnsi="Times New Roman" w:cs="Times New Roman"/>
          <w:sz w:val="28"/>
          <w:szCs w:val="28"/>
        </w:rPr>
        <w:t>стран, ... поэтому я призыв</w:t>
      </w:r>
      <w:r w:rsidR="00C10406" w:rsidRPr="00C10406">
        <w:rPr>
          <w:rFonts w:ascii="Times New Roman" w:hAnsi="Times New Roman" w:cs="Times New Roman"/>
          <w:sz w:val="28"/>
          <w:szCs w:val="28"/>
        </w:rPr>
        <w:t>аю вас: Взгляните на Латинскую Америку! Используйте свои шансы!»</w:t>
      </w:r>
      <w:r w:rsidR="001A6D29">
        <w:rPr>
          <w:rFonts w:ascii="Times New Roman" w:hAnsi="Times New Roman" w:cs="Times New Roman"/>
          <w:sz w:val="28"/>
          <w:szCs w:val="28"/>
        </w:rPr>
        <w:t xml:space="preserve">. </w:t>
      </w:r>
    </w:p>
    <w:p w:rsidR="007B0913" w:rsidRDefault="00EF3C25" w:rsidP="00535773">
      <w:pPr>
        <w:spacing w:line="360" w:lineRule="auto"/>
        <w:ind w:left="150"/>
        <w:jc w:val="both"/>
        <w:rPr>
          <w:rFonts w:ascii="Times New Roman" w:hAnsi="Times New Roman" w:cs="Times New Roman"/>
          <w:sz w:val="28"/>
          <w:szCs w:val="28"/>
        </w:rPr>
      </w:pPr>
      <w:r>
        <w:rPr>
          <w:rFonts w:ascii="Times New Roman" w:hAnsi="Times New Roman" w:cs="Times New Roman"/>
          <w:sz w:val="28"/>
          <w:szCs w:val="28"/>
        </w:rPr>
        <w:t xml:space="preserve">    Рассматривая</w:t>
      </w:r>
      <w:r w:rsidR="00A538AC">
        <w:rPr>
          <w:rFonts w:ascii="Times New Roman" w:hAnsi="Times New Roman" w:cs="Times New Roman"/>
          <w:sz w:val="28"/>
          <w:szCs w:val="28"/>
        </w:rPr>
        <w:t xml:space="preserve"> банк</w:t>
      </w:r>
      <w:r>
        <w:rPr>
          <w:rFonts w:ascii="Times New Roman" w:hAnsi="Times New Roman" w:cs="Times New Roman"/>
          <w:sz w:val="28"/>
          <w:szCs w:val="28"/>
        </w:rPr>
        <w:t>овский сектор, то</w:t>
      </w:r>
      <w:r w:rsidR="00984BAF">
        <w:rPr>
          <w:rFonts w:ascii="Times New Roman" w:hAnsi="Times New Roman" w:cs="Times New Roman"/>
          <w:sz w:val="28"/>
          <w:szCs w:val="28"/>
        </w:rPr>
        <w:t xml:space="preserve"> главными</w:t>
      </w:r>
      <w:r w:rsidR="00C343E1">
        <w:rPr>
          <w:rFonts w:ascii="Times New Roman" w:hAnsi="Times New Roman" w:cs="Times New Roman"/>
          <w:sz w:val="28"/>
          <w:szCs w:val="28"/>
        </w:rPr>
        <w:t xml:space="preserve"> представителями финансового сектора являлись: «</w:t>
      </w:r>
      <w:proofErr w:type="spellStart"/>
      <w:r w:rsidR="00C343E1">
        <w:rPr>
          <w:rFonts w:ascii="Times New Roman" w:hAnsi="Times New Roman" w:cs="Times New Roman"/>
          <w:sz w:val="28"/>
          <w:szCs w:val="28"/>
        </w:rPr>
        <w:t>Дойче</w:t>
      </w:r>
      <w:proofErr w:type="spellEnd"/>
      <w:r w:rsidR="00C343E1">
        <w:rPr>
          <w:rFonts w:ascii="Times New Roman" w:hAnsi="Times New Roman" w:cs="Times New Roman"/>
          <w:sz w:val="28"/>
          <w:szCs w:val="28"/>
        </w:rPr>
        <w:t xml:space="preserve"> банк», «</w:t>
      </w:r>
      <w:proofErr w:type="spellStart"/>
      <w:r w:rsidR="00C343E1">
        <w:rPr>
          <w:rFonts w:ascii="Times New Roman" w:hAnsi="Times New Roman" w:cs="Times New Roman"/>
          <w:sz w:val="28"/>
          <w:szCs w:val="28"/>
        </w:rPr>
        <w:t>Дрезденер</w:t>
      </w:r>
      <w:proofErr w:type="spellEnd"/>
      <w:r w:rsidR="00C343E1">
        <w:rPr>
          <w:rFonts w:ascii="Times New Roman" w:hAnsi="Times New Roman" w:cs="Times New Roman"/>
          <w:sz w:val="28"/>
          <w:szCs w:val="28"/>
        </w:rPr>
        <w:t xml:space="preserve"> банк» и «</w:t>
      </w:r>
      <w:proofErr w:type="spellStart"/>
      <w:r w:rsidR="00C343E1">
        <w:rPr>
          <w:rFonts w:ascii="Times New Roman" w:hAnsi="Times New Roman" w:cs="Times New Roman"/>
          <w:sz w:val="28"/>
          <w:szCs w:val="28"/>
        </w:rPr>
        <w:t>Коммерцбанк</w:t>
      </w:r>
      <w:proofErr w:type="spellEnd"/>
      <w:r w:rsidR="00C343E1">
        <w:rPr>
          <w:rFonts w:ascii="Times New Roman" w:hAnsi="Times New Roman" w:cs="Times New Roman"/>
          <w:sz w:val="28"/>
          <w:szCs w:val="28"/>
        </w:rPr>
        <w:t xml:space="preserve">». Касательно Латинской Америки, там филиалы этих банков располагались в традиционных страна – партнерах по сотрудничеству: Аргентине, Мексике, Бразилии и Венесуэле.  Особую роль выполнял тогда </w:t>
      </w:r>
      <w:proofErr w:type="spellStart"/>
      <w:r w:rsidR="00C343E1">
        <w:rPr>
          <w:rFonts w:ascii="Times New Roman" w:hAnsi="Times New Roman" w:cs="Times New Roman"/>
          <w:sz w:val="28"/>
          <w:szCs w:val="28"/>
        </w:rPr>
        <w:t>Дрезденер</w:t>
      </w:r>
      <w:proofErr w:type="spellEnd"/>
      <w:r w:rsidR="00C343E1">
        <w:rPr>
          <w:rFonts w:ascii="Times New Roman" w:hAnsi="Times New Roman" w:cs="Times New Roman"/>
          <w:sz w:val="28"/>
          <w:szCs w:val="28"/>
        </w:rPr>
        <w:t xml:space="preserve"> банк, проводящий активную деятельность  на латиноамериканском рынке.  </w:t>
      </w:r>
      <w:r w:rsidR="00FA5609">
        <w:rPr>
          <w:rFonts w:ascii="Times New Roman" w:hAnsi="Times New Roman" w:cs="Times New Roman"/>
          <w:sz w:val="28"/>
          <w:szCs w:val="28"/>
        </w:rPr>
        <w:t>Также в 1996 году был основан отдельный специализированный финансовый институт «</w:t>
      </w:r>
      <w:proofErr w:type="spellStart"/>
      <w:r w:rsidR="00FA5609">
        <w:rPr>
          <w:rFonts w:ascii="Times New Roman" w:hAnsi="Times New Roman" w:cs="Times New Roman"/>
          <w:sz w:val="28"/>
          <w:szCs w:val="28"/>
        </w:rPr>
        <w:t>Дрезденер</w:t>
      </w:r>
      <w:proofErr w:type="spellEnd"/>
      <w:r w:rsidR="00FA5609">
        <w:rPr>
          <w:rFonts w:ascii="Times New Roman" w:hAnsi="Times New Roman" w:cs="Times New Roman"/>
          <w:sz w:val="28"/>
          <w:szCs w:val="28"/>
        </w:rPr>
        <w:t xml:space="preserve"> банк – Латинская Америка», способствующий расширению связей с клиентами из латиноамериканских стран. Также ДБЛА занимался финансированием </w:t>
      </w:r>
      <w:r w:rsidR="00FA5609">
        <w:rPr>
          <w:rFonts w:ascii="Times New Roman" w:hAnsi="Times New Roman" w:cs="Times New Roman"/>
          <w:sz w:val="28"/>
          <w:szCs w:val="28"/>
        </w:rPr>
        <w:lastRenderedPageBreak/>
        <w:t xml:space="preserve">отдельных </w:t>
      </w:r>
      <w:r w:rsidR="005F2224">
        <w:rPr>
          <w:rFonts w:ascii="Times New Roman" w:hAnsi="Times New Roman" w:cs="Times New Roman"/>
          <w:sz w:val="28"/>
          <w:szCs w:val="28"/>
        </w:rPr>
        <w:t>инвестиционных проектов, в основном в нефтегазовой и  телекоммуникационной сферах.</w:t>
      </w:r>
      <w:r w:rsidR="00535773">
        <w:rPr>
          <w:rFonts w:ascii="Times New Roman" w:hAnsi="Times New Roman" w:cs="Times New Roman"/>
          <w:sz w:val="28"/>
          <w:szCs w:val="28"/>
        </w:rPr>
        <w:t xml:space="preserve"> Помимо основных стран расположения филиалов, отделения этого банка находились в оффшорных зонах Панамы. Вывоз немецкого капитала в оффшорные зоны островных государств Латинской Америки приобретал в тот период времени широкие обороты. </w:t>
      </w:r>
      <w:proofErr w:type="gramStart"/>
      <w:r w:rsidR="00535773">
        <w:rPr>
          <w:rFonts w:ascii="Times New Roman" w:hAnsi="Times New Roman" w:cs="Times New Roman"/>
          <w:sz w:val="28"/>
          <w:szCs w:val="28"/>
        </w:rPr>
        <w:t>Каймановы острова по общему объему накопленных ПИИ из Германии  выступали лидерами среди латиноамериканских государств.</w:t>
      </w:r>
      <w:proofErr w:type="gramEnd"/>
      <w:r w:rsidR="00535773">
        <w:rPr>
          <w:rFonts w:ascii="Times New Roman" w:hAnsi="Times New Roman" w:cs="Times New Roman"/>
          <w:sz w:val="28"/>
          <w:szCs w:val="28"/>
        </w:rPr>
        <w:t xml:space="preserve"> </w:t>
      </w:r>
      <w:r w:rsidR="00535773" w:rsidRPr="00535773">
        <w:rPr>
          <w:rFonts w:ascii="Times New Roman" w:hAnsi="Times New Roman" w:cs="Times New Roman"/>
          <w:sz w:val="28"/>
          <w:szCs w:val="28"/>
        </w:rPr>
        <w:t>Следует отметить, что основным критерием для немецких</w:t>
      </w:r>
      <w:r w:rsidR="00535773">
        <w:rPr>
          <w:rFonts w:ascii="Times New Roman" w:hAnsi="Times New Roman" w:cs="Times New Roman"/>
          <w:sz w:val="28"/>
          <w:szCs w:val="28"/>
        </w:rPr>
        <w:t xml:space="preserve"> </w:t>
      </w:r>
      <w:r w:rsidR="00535773" w:rsidRPr="00535773">
        <w:rPr>
          <w:rFonts w:ascii="Times New Roman" w:hAnsi="Times New Roman" w:cs="Times New Roman"/>
          <w:sz w:val="28"/>
          <w:szCs w:val="28"/>
        </w:rPr>
        <w:t xml:space="preserve">капиталовложений является надежность их размещения. В полной мере это </w:t>
      </w:r>
      <w:r w:rsidR="00535773">
        <w:rPr>
          <w:rFonts w:ascii="Times New Roman" w:hAnsi="Times New Roman" w:cs="Times New Roman"/>
          <w:sz w:val="28"/>
          <w:szCs w:val="28"/>
        </w:rPr>
        <w:t>относится к</w:t>
      </w:r>
      <w:r w:rsidR="00535773" w:rsidRPr="00535773">
        <w:rPr>
          <w:rFonts w:ascii="Times New Roman" w:hAnsi="Times New Roman" w:cs="Times New Roman"/>
          <w:sz w:val="28"/>
          <w:szCs w:val="28"/>
        </w:rPr>
        <w:t xml:space="preserve"> «налоговому раю» Каймановых островов, так как по уровню налогообложения, политической стабильности, строгости соблюдения коммерческой тайны они являются наиболе</w:t>
      </w:r>
      <w:r w:rsidR="00535773">
        <w:rPr>
          <w:rFonts w:ascii="Times New Roman" w:hAnsi="Times New Roman" w:cs="Times New Roman"/>
          <w:sz w:val="28"/>
          <w:szCs w:val="28"/>
        </w:rPr>
        <w:t>е надежной оффшорной зоной ЛКА</w:t>
      </w:r>
      <w:r w:rsidR="00535773">
        <w:rPr>
          <w:rStyle w:val="a5"/>
          <w:rFonts w:ascii="Times New Roman" w:hAnsi="Times New Roman" w:cs="Times New Roman"/>
          <w:sz w:val="28"/>
          <w:szCs w:val="28"/>
        </w:rPr>
        <w:footnoteReference w:id="25"/>
      </w:r>
      <w:r w:rsidR="00535773">
        <w:rPr>
          <w:rFonts w:ascii="Times New Roman" w:hAnsi="Times New Roman" w:cs="Times New Roman"/>
          <w:sz w:val="28"/>
          <w:szCs w:val="28"/>
        </w:rPr>
        <w:t>.</w:t>
      </w:r>
      <w:r w:rsidR="005F2224">
        <w:rPr>
          <w:rFonts w:ascii="Times New Roman" w:hAnsi="Times New Roman" w:cs="Times New Roman"/>
          <w:sz w:val="28"/>
          <w:szCs w:val="28"/>
        </w:rPr>
        <w:t xml:space="preserve"> </w:t>
      </w:r>
    </w:p>
    <w:p w:rsidR="008A66AA" w:rsidRDefault="008A66AA" w:rsidP="00535773">
      <w:pPr>
        <w:spacing w:line="360" w:lineRule="auto"/>
        <w:ind w:left="150"/>
        <w:jc w:val="both"/>
        <w:rPr>
          <w:rFonts w:ascii="Times New Roman" w:hAnsi="Times New Roman" w:cs="Times New Roman"/>
          <w:sz w:val="28"/>
          <w:szCs w:val="28"/>
        </w:rPr>
      </w:pPr>
      <w:r>
        <w:rPr>
          <w:rFonts w:ascii="Times New Roman" w:hAnsi="Times New Roman" w:cs="Times New Roman"/>
          <w:sz w:val="28"/>
          <w:szCs w:val="28"/>
        </w:rPr>
        <w:t xml:space="preserve">   Итак, рассмотрев основные тенденции развития сотрудничества Германии со странами Латинской Америки в конце </w:t>
      </w:r>
      <w:r>
        <w:rPr>
          <w:rFonts w:ascii="Times New Roman" w:hAnsi="Times New Roman" w:cs="Times New Roman"/>
          <w:sz w:val="28"/>
          <w:szCs w:val="28"/>
          <w:lang w:val="de-DE"/>
        </w:rPr>
        <w:t>XX</w:t>
      </w:r>
      <w:r w:rsidRPr="008A66AA">
        <w:rPr>
          <w:rFonts w:ascii="Times New Roman" w:hAnsi="Times New Roman" w:cs="Times New Roman"/>
          <w:sz w:val="28"/>
          <w:szCs w:val="28"/>
        </w:rPr>
        <w:t xml:space="preserve"> </w:t>
      </w:r>
      <w:r>
        <w:rPr>
          <w:rFonts w:ascii="Times New Roman" w:hAnsi="Times New Roman" w:cs="Times New Roman"/>
          <w:sz w:val="28"/>
          <w:szCs w:val="28"/>
        </w:rPr>
        <w:t>века, можно сделать следующие выводы:</w:t>
      </w:r>
    </w:p>
    <w:p w:rsidR="007B0913" w:rsidRDefault="008A66AA" w:rsidP="009B00FC">
      <w:pPr>
        <w:pStyle w:val="a7"/>
        <w:numPr>
          <w:ilvl w:val="0"/>
          <w:numId w:val="3"/>
        </w:numPr>
        <w:spacing w:line="360" w:lineRule="auto"/>
        <w:ind w:left="150"/>
        <w:jc w:val="both"/>
        <w:rPr>
          <w:rFonts w:ascii="Times New Roman" w:hAnsi="Times New Roman" w:cs="Times New Roman"/>
          <w:sz w:val="28"/>
          <w:szCs w:val="28"/>
        </w:rPr>
      </w:pPr>
      <w:r w:rsidRPr="008A66AA">
        <w:rPr>
          <w:rFonts w:ascii="Times New Roman" w:hAnsi="Times New Roman" w:cs="Times New Roman"/>
          <w:sz w:val="28"/>
          <w:szCs w:val="28"/>
        </w:rPr>
        <w:t xml:space="preserve">в связи с усилением экономической мощи Германии и началом проведения </w:t>
      </w:r>
      <w:proofErr w:type="spellStart"/>
      <w:r w:rsidRPr="008A66AA">
        <w:rPr>
          <w:rFonts w:ascii="Times New Roman" w:hAnsi="Times New Roman" w:cs="Times New Roman"/>
          <w:sz w:val="28"/>
          <w:szCs w:val="28"/>
        </w:rPr>
        <w:t>неолиберальных</w:t>
      </w:r>
      <w:proofErr w:type="spellEnd"/>
      <w:r w:rsidRPr="008A66AA">
        <w:rPr>
          <w:rFonts w:ascii="Times New Roman" w:hAnsi="Times New Roman" w:cs="Times New Roman"/>
          <w:sz w:val="28"/>
          <w:szCs w:val="28"/>
        </w:rPr>
        <w:t xml:space="preserve"> реформ в странах Латинской Америки в период 90-х годов наблюдался рост </w:t>
      </w:r>
      <w:r>
        <w:rPr>
          <w:rFonts w:ascii="Times New Roman" w:hAnsi="Times New Roman" w:cs="Times New Roman"/>
          <w:sz w:val="28"/>
          <w:szCs w:val="28"/>
        </w:rPr>
        <w:t xml:space="preserve">немецкого экспорта </w:t>
      </w:r>
      <w:r w:rsidR="001B7DCF">
        <w:rPr>
          <w:rFonts w:ascii="Times New Roman" w:hAnsi="Times New Roman" w:cs="Times New Roman"/>
          <w:sz w:val="28"/>
          <w:szCs w:val="28"/>
        </w:rPr>
        <w:t xml:space="preserve">на территорию латиноамериканских стран, преобладающими товарами на ввоз в Латинскую Америку из Германии выступали товары промышленного производства, импорт в Германию имел в основном сырьевой характер </w:t>
      </w:r>
    </w:p>
    <w:p w:rsidR="001B7DCF" w:rsidRDefault="001B7DCF" w:rsidP="009B00FC">
      <w:pPr>
        <w:pStyle w:val="a7"/>
        <w:numPr>
          <w:ilvl w:val="0"/>
          <w:numId w:val="3"/>
        </w:numPr>
        <w:spacing w:line="360" w:lineRule="auto"/>
        <w:ind w:left="150"/>
        <w:jc w:val="both"/>
        <w:rPr>
          <w:rFonts w:ascii="Times New Roman" w:hAnsi="Times New Roman" w:cs="Times New Roman"/>
          <w:sz w:val="28"/>
          <w:szCs w:val="28"/>
        </w:rPr>
      </w:pPr>
      <w:r>
        <w:rPr>
          <w:rFonts w:ascii="Times New Roman" w:hAnsi="Times New Roman" w:cs="Times New Roman"/>
          <w:sz w:val="28"/>
          <w:szCs w:val="28"/>
        </w:rPr>
        <w:t xml:space="preserve">основными </w:t>
      </w:r>
      <w:proofErr w:type="gramStart"/>
      <w:r>
        <w:rPr>
          <w:rFonts w:ascii="Times New Roman" w:hAnsi="Times New Roman" w:cs="Times New Roman"/>
          <w:sz w:val="28"/>
          <w:szCs w:val="28"/>
        </w:rPr>
        <w:t>партнерами</w:t>
      </w:r>
      <w:proofErr w:type="gramEnd"/>
      <w:r w:rsidR="00F148AA">
        <w:rPr>
          <w:rFonts w:ascii="Times New Roman" w:hAnsi="Times New Roman" w:cs="Times New Roman"/>
          <w:sz w:val="28"/>
          <w:szCs w:val="28"/>
        </w:rPr>
        <w:t xml:space="preserve"> как по торговому, так и по инвестиционному сотрудничеству </w:t>
      </w:r>
      <w:r>
        <w:rPr>
          <w:rFonts w:ascii="Times New Roman" w:hAnsi="Times New Roman" w:cs="Times New Roman"/>
          <w:sz w:val="28"/>
          <w:szCs w:val="28"/>
        </w:rPr>
        <w:t xml:space="preserve">Германии становятся страны МЕРКОСУР, в частности Аргентина и Бразилия; после включение в НАФТА к этим странам также присоединяется Мексика. </w:t>
      </w:r>
    </w:p>
    <w:p w:rsidR="007B0913" w:rsidRDefault="001B7DCF" w:rsidP="00F148AA">
      <w:pPr>
        <w:pStyle w:val="a7"/>
        <w:numPr>
          <w:ilvl w:val="0"/>
          <w:numId w:val="3"/>
        </w:numPr>
        <w:spacing w:line="360" w:lineRule="auto"/>
        <w:ind w:left="150"/>
        <w:jc w:val="both"/>
        <w:rPr>
          <w:rFonts w:ascii="Times New Roman" w:hAnsi="Times New Roman" w:cs="Times New Roman"/>
          <w:sz w:val="28"/>
          <w:szCs w:val="28"/>
        </w:rPr>
      </w:pPr>
      <w:r w:rsidRPr="00F148AA">
        <w:rPr>
          <w:rFonts w:ascii="Times New Roman" w:hAnsi="Times New Roman" w:cs="Times New Roman"/>
          <w:sz w:val="28"/>
          <w:szCs w:val="28"/>
        </w:rPr>
        <w:lastRenderedPageBreak/>
        <w:t>постепенно наблюдается рост полуфабрикатов и готовых изделий в латиноамериканском экспорте</w:t>
      </w:r>
      <w:r w:rsidR="00F148AA" w:rsidRPr="00F148AA">
        <w:rPr>
          <w:rFonts w:ascii="Times New Roman" w:hAnsi="Times New Roman" w:cs="Times New Roman"/>
          <w:sz w:val="28"/>
          <w:szCs w:val="28"/>
        </w:rPr>
        <w:t>, п</w:t>
      </w:r>
      <w:r w:rsidR="00F148AA">
        <w:rPr>
          <w:rFonts w:ascii="Times New Roman" w:hAnsi="Times New Roman" w:cs="Times New Roman"/>
          <w:sz w:val="28"/>
          <w:szCs w:val="28"/>
        </w:rPr>
        <w:t>роизводимы</w:t>
      </w:r>
      <w:r w:rsidR="00F148AA" w:rsidRPr="00F148AA">
        <w:rPr>
          <w:rFonts w:ascii="Times New Roman" w:hAnsi="Times New Roman" w:cs="Times New Roman"/>
          <w:sz w:val="28"/>
          <w:szCs w:val="28"/>
        </w:rPr>
        <w:t xml:space="preserve"> немецкими филиалами на территории латиноамериканских стран,  в частности Бразилии, Мексики и Аргентины</w:t>
      </w:r>
      <w:r w:rsidR="00F148AA">
        <w:rPr>
          <w:rFonts w:ascii="Times New Roman" w:hAnsi="Times New Roman" w:cs="Times New Roman"/>
          <w:sz w:val="28"/>
          <w:szCs w:val="28"/>
        </w:rPr>
        <w:t>.</w:t>
      </w:r>
    </w:p>
    <w:p w:rsidR="00F148AA" w:rsidRDefault="00F148AA" w:rsidP="00F148AA">
      <w:pPr>
        <w:pStyle w:val="a7"/>
        <w:numPr>
          <w:ilvl w:val="0"/>
          <w:numId w:val="3"/>
        </w:numPr>
        <w:spacing w:line="360" w:lineRule="auto"/>
        <w:ind w:left="150"/>
        <w:jc w:val="both"/>
        <w:rPr>
          <w:rFonts w:ascii="Times New Roman" w:hAnsi="Times New Roman" w:cs="Times New Roman"/>
          <w:sz w:val="28"/>
          <w:szCs w:val="28"/>
        </w:rPr>
      </w:pPr>
      <w:r>
        <w:rPr>
          <w:rFonts w:ascii="Times New Roman" w:hAnsi="Times New Roman" w:cs="Times New Roman"/>
          <w:sz w:val="28"/>
          <w:szCs w:val="28"/>
        </w:rPr>
        <w:t>увеличивается количество организаций, занимающихся развитием сотрудничества между регионами, среди которых есть как коммерческие,</w:t>
      </w:r>
      <w:r w:rsidR="00072C06">
        <w:rPr>
          <w:rFonts w:ascii="Times New Roman" w:hAnsi="Times New Roman" w:cs="Times New Roman"/>
          <w:sz w:val="28"/>
          <w:szCs w:val="28"/>
        </w:rPr>
        <w:t xml:space="preserve"> так и государственные корпорации</w:t>
      </w:r>
    </w:p>
    <w:p w:rsidR="00072C06" w:rsidRDefault="00072C06" w:rsidP="00F148AA">
      <w:pPr>
        <w:pStyle w:val="a7"/>
        <w:numPr>
          <w:ilvl w:val="0"/>
          <w:numId w:val="3"/>
        </w:numPr>
        <w:spacing w:line="360" w:lineRule="auto"/>
        <w:ind w:left="150"/>
        <w:jc w:val="both"/>
        <w:rPr>
          <w:rFonts w:ascii="Times New Roman" w:hAnsi="Times New Roman" w:cs="Times New Roman"/>
          <w:sz w:val="28"/>
          <w:szCs w:val="28"/>
        </w:rPr>
      </w:pPr>
      <w:r>
        <w:rPr>
          <w:rFonts w:ascii="Times New Roman" w:hAnsi="Times New Roman" w:cs="Times New Roman"/>
          <w:sz w:val="28"/>
          <w:szCs w:val="28"/>
        </w:rPr>
        <w:t>усиление интеграционных процессов на территории Латинской Америки, а также выдвижение Германии в лидеры среди стран Европейского Союза способствует дальнейшему развитию политических и экономических диалогов между странами.</w:t>
      </w:r>
    </w:p>
    <w:p w:rsidR="00966EE3" w:rsidRDefault="00966EE3" w:rsidP="00966EE3">
      <w:pPr>
        <w:spacing w:line="360" w:lineRule="auto"/>
        <w:jc w:val="both"/>
        <w:rPr>
          <w:rFonts w:ascii="Times New Roman" w:hAnsi="Times New Roman" w:cs="Times New Roman"/>
          <w:sz w:val="28"/>
          <w:szCs w:val="28"/>
        </w:rPr>
      </w:pPr>
    </w:p>
    <w:p w:rsidR="00966EE3" w:rsidRDefault="00966EE3" w:rsidP="00966EE3">
      <w:pPr>
        <w:spacing w:line="360" w:lineRule="auto"/>
        <w:jc w:val="both"/>
        <w:rPr>
          <w:rFonts w:ascii="Times New Roman" w:hAnsi="Times New Roman" w:cs="Times New Roman"/>
          <w:sz w:val="28"/>
          <w:szCs w:val="28"/>
        </w:rPr>
      </w:pPr>
    </w:p>
    <w:p w:rsidR="00966EE3" w:rsidRDefault="00966EE3" w:rsidP="00966EE3">
      <w:pPr>
        <w:spacing w:line="360" w:lineRule="auto"/>
        <w:jc w:val="both"/>
        <w:rPr>
          <w:rFonts w:ascii="Times New Roman" w:hAnsi="Times New Roman" w:cs="Times New Roman"/>
          <w:sz w:val="28"/>
          <w:szCs w:val="28"/>
        </w:rPr>
      </w:pPr>
    </w:p>
    <w:p w:rsidR="00966EE3" w:rsidRDefault="00966EE3" w:rsidP="00966EE3">
      <w:pPr>
        <w:spacing w:line="360" w:lineRule="auto"/>
        <w:jc w:val="both"/>
        <w:rPr>
          <w:rFonts w:ascii="Times New Roman" w:hAnsi="Times New Roman" w:cs="Times New Roman"/>
          <w:sz w:val="28"/>
          <w:szCs w:val="28"/>
        </w:rPr>
      </w:pPr>
    </w:p>
    <w:p w:rsidR="00966EE3" w:rsidRDefault="00966EE3" w:rsidP="00966EE3">
      <w:pPr>
        <w:spacing w:line="360" w:lineRule="auto"/>
        <w:jc w:val="both"/>
        <w:rPr>
          <w:rFonts w:ascii="Times New Roman" w:hAnsi="Times New Roman" w:cs="Times New Roman"/>
          <w:sz w:val="28"/>
          <w:szCs w:val="28"/>
        </w:rPr>
      </w:pPr>
    </w:p>
    <w:p w:rsidR="00966EE3" w:rsidRDefault="00966EE3" w:rsidP="00966EE3">
      <w:pPr>
        <w:spacing w:line="360" w:lineRule="auto"/>
        <w:jc w:val="both"/>
        <w:rPr>
          <w:rFonts w:ascii="Times New Roman" w:hAnsi="Times New Roman" w:cs="Times New Roman"/>
          <w:sz w:val="28"/>
          <w:szCs w:val="28"/>
        </w:rPr>
      </w:pPr>
    </w:p>
    <w:p w:rsidR="009D70E0" w:rsidRDefault="009D70E0" w:rsidP="00966EE3">
      <w:pPr>
        <w:spacing w:line="360" w:lineRule="auto"/>
        <w:jc w:val="both"/>
        <w:rPr>
          <w:rFonts w:ascii="Times New Roman" w:hAnsi="Times New Roman" w:cs="Times New Roman"/>
          <w:sz w:val="28"/>
          <w:szCs w:val="28"/>
        </w:rPr>
      </w:pPr>
    </w:p>
    <w:p w:rsidR="009D70E0" w:rsidRDefault="009D70E0" w:rsidP="00966EE3">
      <w:pPr>
        <w:spacing w:line="360" w:lineRule="auto"/>
        <w:jc w:val="both"/>
        <w:rPr>
          <w:rFonts w:ascii="Times New Roman" w:hAnsi="Times New Roman" w:cs="Times New Roman"/>
          <w:sz w:val="28"/>
          <w:szCs w:val="28"/>
        </w:rPr>
      </w:pPr>
    </w:p>
    <w:p w:rsidR="009D70E0" w:rsidRDefault="009D70E0" w:rsidP="00966EE3">
      <w:pPr>
        <w:spacing w:line="360" w:lineRule="auto"/>
        <w:jc w:val="both"/>
        <w:rPr>
          <w:rFonts w:ascii="Times New Roman" w:hAnsi="Times New Roman" w:cs="Times New Roman"/>
          <w:sz w:val="28"/>
          <w:szCs w:val="28"/>
        </w:rPr>
      </w:pPr>
    </w:p>
    <w:p w:rsidR="009D70E0" w:rsidRDefault="009D70E0" w:rsidP="00966EE3">
      <w:pPr>
        <w:spacing w:line="360" w:lineRule="auto"/>
        <w:jc w:val="both"/>
        <w:rPr>
          <w:rFonts w:ascii="Times New Roman" w:hAnsi="Times New Roman" w:cs="Times New Roman"/>
          <w:sz w:val="28"/>
          <w:szCs w:val="28"/>
        </w:rPr>
      </w:pPr>
    </w:p>
    <w:p w:rsidR="009D70E0" w:rsidRDefault="009D70E0" w:rsidP="00966EE3">
      <w:pPr>
        <w:spacing w:line="360" w:lineRule="auto"/>
        <w:jc w:val="both"/>
        <w:rPr>
          <w:rFonts w:ascii="Times New Roman" w:hAnsi="Times New Roman" w:cs="Times New Roman"/>
          <w:sz w:val="28"/>
          <w:szCs w:val="28"/>
        </w:rPr>
      </w:pPr>
    </w:p>
    <w:p w:rsidR="009D70E0" w:rsidRDefault="009D70E0" w:rsidP="00966EE3">
      <w:pPr>
        <w:spacing w:line="360" w:lineRule="auto"/>
        <w:jc w:val="both"/>
        <w:rPr>
          <w:rFonts w:ascii="Times New Roman" w:hAnsi="Times New Roman" w:cs="Times New Roman"/>
          <w:sz w:val="28"/>
          <w:szCs w:val="28"/>
        </w:rPr>
      </w:pPr>
    </w:p>
    <w:p w:rsidR="009D70E0" w:rsidRDefault="009D70E0" w:rsidP="00966EE3">
      <w:pPr>
        <w:spacing w:line="360" w:lineRule="auto"/>
        <w:jc w:val="both"/>
        <w:rPr>
          <w:rFonts w:ascii="Times New Roman" w:hAnsi="Times New Roman" w:cs="Times New Roman"/>
          <w:sz w:val="28"/>
          <w:szCs w:val="28"/>
        </w:rPr>
      </w:pPr>
    </w:p>
    <w:p w:rsidR="007B0913" w:rsidRPr="00247C02" w:rsidRDefault="00072C06" w:rsidP="00247C02">
      <w:pPr>
        <w:pStyle w:val="a7"/>
        <w:numPr>
          <w:ilvl w:val="0"/>
          <w:numId w:val="11"/>
        </w:numPr>
        <w:spacing w:line="360" w:lineRule="auto"/>
        <w:jc w:val="center"/>
        <w:rPr>
          <w:rFonts w:ascii="Times New Roman" w:hAnsi="Times New Roman" w:cs="Times New Roman"/>
          <w:b/>
          <w:sz w:val="28"/>
          <w:szCs w:val="28"/>
        </w:rPr>
      </w:pPr>
      <w:r w:rsidRPr="00247C02">
        <w:rPr>
          <w:rFonts w:ascii="Times New Roman" w:hAnsi="Times New Roman" w:cs="Times New Roman"/>
          <w:b/>
          <w:sz w:val="28"/>
          <w:szCs w:val="28"/>
        </w:rPr>
        <w:lastRenderedPageBreak/>
        <w:t xml:space="preserve">Основные тенденции сотрудничества Германии и стран Латинской Америки в начале </w:t>
      </w:r>
      <w:r w:rsidRPr="00247C02">
        <w:rPr>
          <w:rFonts w:ascii="Times New Roman" w:hAnsi="Times New Roman" w:cs="Times New Roman"/>
          <w:b/>
          <w:sz w:val="28"/>
          <w:szCs w:val="28"/>
          <w:lang w:val="de-DE"/>
        </w:rPr>
        <w:t>XXI</w:t>
      </w:r>
      <w:r w:rsidRPr="00247C02">
        <w:rPr>
          <w:rFonts w:ascii="Times New Roman" w:hAnsi="Times New Roman" w:cs="Times New Roman"/>
          <w:b/>
          <w:sz w:val="28"/>
          <w:szCs w:val="28"/>
        </w:rPr>
        <w:t xml:space="preserve"> века.</w:t>
      </w:r>
    </w:p>
    <w:p w:rsidR="00E1219E" w:rsidRPr="009D70E0" w:rsidRDefault="009D70E0" w:rsidP="009D70E0">
      <w:pPr>
        <w:spacing w:line="360" w:lineRule="auto"/>
        <w:jc w:val="center"/>
        <w:rPr>
          <w:rFonts w:ascii="Times New Roman" w:hAnsi="Times New Roman" w:cs="Times New Roman"/>
          <w:b/>
          <w:i/>
          <w:sz w:val="28"/>
          <w:szCs w:val="28"/>
        </w:rPr>
      </w:pPr>
      <w:r>
        <w:rPr>
          <w:rFonts w:ascii="Times New Roman" w:hAnsi="Times New Roman" w:cs="Times New Roman"/>
          <w:sz w:val="28"/>
          <w:szCs w:val="28"/>
        </w:rPr>
        <w:t>1.1.</w:t>
      </w:r>
      <w:r w:rsidR="00376288" w:rsidRPr="009D70E0">
        <w:rPr>
          <w:rFonts w:ascii="Times New Roman" w:hAnsi="Times New Roman" w:cs="Times New Roman"/>
          <w:sz w:val="28"/>
          <w:szCs w:val="28"/>
        </w:rPr>
        <w:t>ЕС и Латинская Америка</w:t>
      </w:r>
      <w:r w:rsidR="00966EE3" w:rsidRPr="009D70E0">
        <w:rPr>
          <w:rFonts w:ascii="Times New Roman" w:hAnsi="Times New Roman" w:cs="Times New Roman"/>
          <w:sz w:val="28"/>
          <w:szCs w:val="28"/>
        </w:rPr>
        <w:t>.</w:t>
      </w:r>
      <w:r w:rsidR="00376288" w:rsidRPr="009D70E0">
        <w:rPr>
          <w:rFonts w:ascii="Times New Roman" w:hAnsi="Times New Roman" w:cs="Times New Roman"/>
          <w:sz w:val="28"/>
          <w:szCs w:val="28"/>
        </w:rPr>
        <w:t xml:space="preserve"> Основы сотрудничества и препя</w:t>
      </w:r>
      <w:r w:rsidR="00543D95" w:rsidRPr="009D70E0">
        <w:rPr>
          <w:rFonts w:ascii="Times New Roman" w:hAnsi="Times New Roman" w:cs="Times New Roman"/>
          <w:sz w:val="28"/>
          <w:szCs w:val="28"/>
        </w:rPr>
        <w:t>т</w:t>
      </w:r>
      <w:r w:rsidR="00376288" w:rsidRPr="009D70E0">
        <w:rPr>
          <w:rFonts w:ascii="Times New Roman" w:hAnsi="Times New Roman" w:cs="Times New Roman"/>
          <w:sz w:val="28"/>
          <w:szCs w:val="28"/>
        </w:rPr>
        <w:t>ствия</w:t>
      </w:r>
    </w:p>
    <w:p w:rsidR="00E1219E" w:rsidRDefault="00E1219E" w:rsidP="00E1219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Как уже упоминалось в вышеизложенной главе, Германия, укрепляя свою экономическую мощь в европейском регионе, заняла лидерские позиции в  Евросоюзе. Поэтому внутренняя и внешняя политика, проводимая в начале </w:t>
      </w:r>
      <w:r>
        <w:rPr>
          <w:rFonts w:ascii="Times New Roman" w:hAnsi="Times New Roman" w:cs="Times New Roman"/>
          <w:sz w:val="28"/>
          <w:szCs w:val="28"/>
          <w:lang w:val="de-DE"/>
        </w:rPr>
        <w:t>XXI</w:t>
      </w:r>
      <w:r>
        <w:rPr>
          <w:rFonts w:ascii="Times New Roman" w:hAnsi="Times New Roman" w:cs="Times New Roman"/>
          <w:sz w:val="28"/>
          <w:szCs w:val="28"/>
        </w:rPr>
        <w:t xml:space="preserve"> века в Европе, напрямую зависит от основных целей и задач, которые диктовались немецким правительством. Анализ отношений </w:t>
      </w:r>
      <w:r w:rsidR="001B0C81">
        <w:rPr>
          <w:rFonts w:ascii="Times New Roman" w:hAnsi="Times New Roman" w:cs="Times New Roman"/>
          <w:sz w:val="28"/>
          <w:szCs w:val="28"/>
        </w:rPr>
        <w:t xml:space="preserve">между ЕС и странами Латинской Америкой </w:t>
      </w:r>
      <w:r>
        <w:rPr>
          <w:rFonts w:ascii="Times New Roman" w:hAnsi="Times New Roman" w:cs="Times New Roman"/>
          <w:sz w:val="28"/>
          <w:szCs w:val="28"/>
        </w:rPr>
        <w:t xml:space="preserve">позволит представить основные </w:t>
      </w:r>
      <w:r w:rsidR="001B0C81">
        <w:rPr>
          <w:rFonts w:ascii="Times New Roman" w:hAnsi="Times New Roman" w:cs="Times New Roman"/>
          <w:sz w:val="28"/>
          <w:szCs w:val="28"/>
        </w:rPr>
        <w:t>направления сотрудничества, характеризующие отношения Германии и латиноамериканских стран в тот период времени.</w:t>
      </w:r>
    </w:p>
    <w:p w:rsidR="00E1219E" w:rsidRDefault="001B0C81" w:rsidP="00E1219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Начиная с 1980 годов, Латинская Америка разрабатывала стратегии диверсификации внешней политики, способствуя укреплению и развитию сотрудничества с различными странами и регионами. Что касается отношений между ЕС и Латинской Америкой, то можно сказать, что во второй половине 90-х годов они переживали период некоторой стагнации. Кроме пяти саммитов между отдельными государствами, проведенных в 1998-1999 годах, никакого значительного прогресса в развитии дипломатических отношений не было достигнуто. </w:t>
      </w:r>
      <w:r w:rsidR="005B0B38">
        <w:rPr>
          <w:rFonts w:ascii="Times New Roman" w:hAnsi="Times New Roman" w:cs="Times New Roman"/>
          <w:sz w:val="28"/>
          <w:szCs w:val="28"/>
        </w:rPr>
        <w:t>Одним из о</w:t>
      </w:r>
      <w:r>
        <w:rPr>
          <w:rFonts w:ascii="Times New Roman" w:hAnsi="Times New Roman" w:cs="Times New Roman"/>
          <w:sz w:val="28"/>
          <w:szCs w:val="28"/>
        </w:rPr>
        <w:t>с</w:t>
      </w:r>
      <w:r w:rsidR="005B0B38">
        <w:rPr>
          <w:rFonts w:ascii="Times New Roman" w:hAnsi="Times New Roman" w:cs="Times New Roman"/>
          <w:sz w:val="28"/>
          <w:szCs w:val="28"/>
        </w:rPr>
        <w:t xml:space="preserve">новных тому доказательств является факт, что переговоры между ЕС и МЕРКОСУР об установлении зоны свободной торговли так и привели к основной цели. В 2010 году на двусторонних переговорах между Бразилией и ЕС в городе Бразилиа, регионы договорились придать импульс существующим переговорам. Также был подписан двусторонний договор  о сотрудничестве  в научно-технической сфере. </w:t>
      </w:r>
      <w:r w:rsidR="005B0B38" w:rsidRPr="005B0B38">
        <w:rPr>
          <w:rFonts w:ascii="Times New Roman" w:hAnsi="Times New Roman" w:cs="Times New Roman"/>
          <w:sz w:val="28"/>
          <w:szCs w:val="28"/>
        </w:rPr>
        <w:t>Между тем ЕС утверждает, что Бразилия устанавливает барьеры для экспорта европейских автомобилей и высокотехнологичного оборудования, вопреки договорённостям в рамках большой двадцатки.</w:t>
      </w:r>
      <w:r w:rsidR="005B0B38">
        <w:rPr>
          <w:rFonts w:ascii="Times New Roman" w:hAnsi="Times New Roman" w:cs="Times New Roman"/>
          <w:sz w:val="28"/>
          <w:szCs w:val="28"/>
        </w:rPr>
        <w:t xml:space="preserve"> Это создает особые сложности для сотрудничества Германии с Бразилией, так как 3</w:t>
      </w:r>
      <w:r w:rsidR="00376288">
        <w:rPr>
          <w:rFonts w:ascii="Times New Roman" w:hAnsi="Times New Roman" w:cs="Times New Roman"/>
          <w:sz w:val="28"/>
          <w:szCs w:val="28"/>
        </w:rPr>
        <w:t xml:space="preserve">0% промышленного экспорта из ЕС </w:t>
      </w:r>
      <w:r w:rsidR="005B0B38">
        <w:rPr>
          <w:rFonts w:ascii="Times New Roman" w:hAnsi="Times New Roman" w:cs="Times New Roman"/>
          <w:sz w:val="28"/>
          <w:szCs w:val="28"/>
        </w:rPr>
        <w:lastRenderedPageBreak/>
        <w:t>приходится на немецкие поставки</w:t>
      </w:r>
      <w:r w:rsidR="00376288">
        <w:rPr>
          <w:rFonts w:ascii="Times New Roman" w:hAnsi="Times New Roman" w:cs="Times New Roman"/>
          <w:sz w:val="28"/>
          <w:szCs w:val="28"/>
        </w:rPr>
        <w:t xml:space="preserve">. </w:t>
      </w:r>
      <w:r w:rsidR="005B0B38" w:rsidRPr="005B0B38">
        <w:rPr>
          <w:rFonts w:ascii="Times New Roman" w:hAnsi="Times New Roman" w:cs="Times New Roman"/>
          <w:sz w:val="28"/>
          <w:szCs w:val="28"/>
        </w:rPr>
        <w:t xml:space="preserve"> В свою очередь Бразилия заявляет, что европейцы должны прекратить субсидирование </w:t>
      </w:r>
      <w:proofErr w:type="gramStart"/>
      <w:r w:rsidR="005B0B38" w:rsidRPr="005B0B38">
        <w:rPr>
          <w:rFonts w:ascii="Times New Roman" w:hAnsi="Times New Roman" w:cs="Times New Roman"/>
          <w:sz w:val="28"/>
          <w:szCs w:val="28"/>
        </w:rPr>
        <w:t>своей</w:t>
      </w:r>
      <w:proofErr w:type="gramEnd"/>
      <w:r w:rsidR="005B0B38" w:rsidRPr="005B0B38">
        <w:rPr>
          <w:rFonts w:ascii="Times New Roman" w:hAnsi="Times New Roman" w:cs="Times New Roman"/>
          <w:sz w:val="28"/>
          <w:szCs w:val="28"/>
        </w:rPr>
        <w:t xml:space="preserve"> </w:t>
      </w:r>
      <w:proofErr w:type="spellStart"/>
      <w:r w:rsidR="005B0B38" w:rsidRPr="005B0B38">
        <w:rPr>
          <w:rFonts w:ascii="Times New Roman" w:hAnsi="Times New Roman" w:cs="Times New Roman"/>
          <w:sz w:val="28"/>
          <w:szCs w:val="28"/>
        </w:rPr>
        <w:t>сельскохозпродукции</w:t>
      </w:r>
      <w:proofErr w:type="spellEnd"/>
      <w:r w:rsidR="005B0B38" w:rsidRPr="005B0B38">
        <w:rPr>
          <w:rFonts w:ascii="Times New Roman" w:hAnsi="Times New Roman" w:cs="Times New Roman"/>
          <w:sz w:val="28"/>
          <w:szCs w:val="28"/>
        </w:rPr>
        <w:t>.</w:t>
      </w:r>
      <w:r w:rsidR="005B0B38">
        <w:rPr>
          <w:rFonts w:ascii="Times New Roman" w:hAnsi="Times New Roman" w:cs="Times New Roman"/>
          <w:sz w:val="28"/>
          <w:szCs w:val="28"/>
        </w:rPr>
        <w:t xml:space="preserve"> </w:t>
      </w:r>
      <w:proofErr w:type="gramStart"/>
      <w:r w:rsidR="005B0B38" w:rsidRPr="005B0B38">
        <w:rPr>
          <w:rFonts w:ascii="Times New Roman" w:hAnsi="Times New Roman" w:cs="Times New Roman"/>
          <w:sz w:val="28"/>
          <w:szCs w:val="28"/>
        </w:rPr>
        <w:t xml:space="preserve">Существующие разногласия тормозят достижение соглашения о свободной торговле между Евросоюзом и странами МЕРКОСУР, где </w:t>
      </w:r>
      <w:r w:rsidR="005B0B38">
        <w:rPr>
          <w:rFonts w:ascii="Times New Roman" w:hAnsi="Times New Roman" w:cs="Times New Roman"/>
          <w:sz w:val="28"/>
          <w:szCs w:val="28"/>
        </w:rPr>
        <w:t xml:space="preserve">на Бразилию приходится 70% ВВП, и поэтому </w:t>
      </w:r>
      <w:r w:rsidR="00376288">
        <w:rPr>
          <w:rFonts w:ascii="Times New Roman" w:hAnsi="Times New Roman" w:cs="Times New Roman"/>
          <w:sz w:val="28"/>
          <w:szCs w:val="28"/>
        </w:rPr>
        <w:t>п</w:t>
      </w:r>
      <w:r w:rsidR="005B0B38" w:rsidRPr="005B0B38">
        <w:rPr>
          <w:rFonts w:ascii="Times New Roman" w:hAnsi="Times New Roman" w:cs="Times New Roman"/>
          <w:sz w:val="28"/>
          <w:szCs w:val="28"/>
        </w:rPr>
        <w:t>ереговоры</w:t>
      </w:r>
      <w:r w:rsidR="005B0B38" w:rsidRPr="00376288">
        <w:rPr>
          <w:rFonts w:ascii="Times New Roman" w:hAnsi="Times New Roman" w:cs="Times New Roman"/>
          <w:sz w:val="28"/>
          <w:szCs w:val="28"/>
        </w:rPr>
        <w:t xml:space="preserve"> тянутся уже 12 лет</w:t>
      </w:r>
      <w:r w:rsidR="00376288">
        <w:rPr>
          <w:rStyle w:val="a5"/>
          <w:rFonts w:ascii="Times New Roman" w:hAnsi="Times New Roman" w:cs="Times New Roman"/>
          <w:sz w:val="28"/>
          <w:szCs w:val="28"/>
        </w:rPr>
        <w:footnoteReference w:id="26"/>
      </w:r>
      <w:r w:rsidR="00376288">
        <w:rPr>
          <w:rFonts w:ascii="Times New Roman" w:hAnsi="Times New Roman" w:cs="Times New Roman"/>
          <w:sz w:val="28"/>
          <w:szCs w:val="28"/>
        </w:rPr>
        <w:t xml:space="preserve">. </w:t>
      </w:r>
      <w:r w:rsidR="00C93B3E">
        <w:rPr>
          <w:rFonts w:ascii="Times New Roman" w:hAnsi="Times New Roman" w:cs="Times New Roman"/>
          <w:sz w:val="28"/>
          <w:szCs w:val="28"/>
        </w:rPr>
        <w:t xml:space="preserve">Различные </w:t>
      </w:r>
      <w:proofErr w:type="spellStart"/>
      <w:r w:rsidR="002E3B7D">
        <w:rPr>
          <w:rFonts w:ascii="Times New Roman" w:hAnsi="Times New Roman" w:cs="Times New Roman"/>
          <w:sz w:val="28"/>
          <w:szCs w:val="28"/>
        </w:rPr>
        <w:t>би</w:t>
      </w:r>
      <w:r w:rsidR="00376288">
        <w:rPr>
          <w:rFonts w:ascii="Times New Roman" w:hAnsi="Times New Roman" w:cs="Times New Roman"/>
          <w:sz w:val="28"/>
          <w:szCs w:val="28"/>
        </w:rPr>
        <w:t>региональные</w:t>
      </w:r>
      <w:proofErr w:type="spellEnd"/>
      <w:r w:rsidR="00376288">
        <w:rPr>
          <w:rFonts w:ascii="Times New Roman" w:hAnsi="Times New Roman" w:cs="Times New Roman"/>
          <w:sz w:val="28"/>
          <w:szCs w:val="28"/>
        </w:rPr>
        <w:t xml:space="preserve"> переговоры</w:t>
      </w:r>
      <w:r w:rsidR="00C93B3E">
        <w:rPr>
          <w:rFonts w:ascii="Times New Roman" w:hAnsi="Times New Roman" w:cs="Times New Roman"/>
          <w:sz w:val="28"/>
          <w:szCs w:val="28"/>
        </w:rPr>
        <w:t xml:space="preserve"> и</w:t>
      </w:r>
      <w:r w:rsidR="00376288">
        <w:rPr>
          <w:rFonts w:ascii="Times New Roman" w:hAnsi="Times New Roman" w:cs="Times New Roman"/>
          <w:sz w:val="28"/>
          <w:szCs w:val="28"/>
        </w:rPr>
        <w:t xml:space="preserve">  соглашения</w:t>
      </w:r>
      <w:r w:rsidR="00C93B3E">
        <w:rPr>
          <w:rFonts w:ascii="Times New Roman" w:hAnsi="Times New Roman" w:cs="Times New Roman"/>
          <w:sz w:val="28"/>
          <w:szCs w:val="28"/>
        </w:rPr>
        <w:t>, а также пятый</w:t>
      </w:r>
      <w:r w:rsidR="00376288">
        <w:rPr>
          <w:rFonts w:ascii="Times New Roman" w:hAnsi="Times New Roman" w:cs="Times New Roman"/>
          <w:sz w:val="28"/>
          <w:szCs w:val="28"/>
        </w:rPr>
        <w:t xml:space="preserve"> саммит между ЕС и</w:t>
      </w:r>
      <w:r w:rsidR="00C93B3E">
        <w:rPr>
          <w:rFonts w:ascii="Times New Roman" w:hAnsi="Times New Roman" w:cs="Times New Roman"/>
          <w:sz w:val="28"/>
          <w:szCs w:val="28"/>
        </w:rPr>
        <w:t xml:space="preserve"> латинской Америкой, проведенный</w:t>
      </w:r>
      <w:r w:rsidR="00376288">
        <w:rPr>
          <w:rFonts w:ascii="Times New Roman" w:hAnsi="Times New Roman" w:cs="Times New Roman"/>
          <w:sz w:val="28"/>
          <w:szCs w:val="28"/>
        </w:rPr>
        <w:t xml:space="preserve"> в Лиме в мае 2008 года</w:t>
      </w:r>
      <w:r w:rsidR="00C93B3E">
        <w:rPr>
          <w:rFonts w:ascii="Times New Roman" w:hAnsi="Times New Roman" w:cs="Times New Roman"/>
          <w:sz w:val="28"/>
          <w:szCs w:val="28"/>
        </w:rPr>
        <w:t xml:space="preserve"> также не привели к каким-либо результатам в развитии сотрудничества между регионами.</w:t>
      </w:r>
      <w:proofErr w:type="gramEnd"/>
      <w:r w:rsidR="00C93B3E">
        <w:rPr>
          <w:rFonts w:ascii="Times New Roman" w:hAnsi="Times New Roman" w:cs="Times New Roman"/>
          <w:sz w:val="28"/>
          <w:szCs w:val="28"/>
        </w:rPr>
        <w:t xml:space="preserve">  Нужно сказать, что современная политическая и экономическая обстановка в мировой конъюнктуре не способствует, и в некотором смысле даже препятствует развитию отношений между регионами, так как появляются проблемы, требующие большего внимания.  Среди основных событий, отводящих разработку стратегий дальнейшего развития сотрудничества между Латинской Америкой и ЕС,  можно отметить мировой финансовый кризис</w:t>
      </w:r>
      <w:r w:rsidR="00E46DAE">
        <w:rPr>
          <w:rFonts w:ascii="Times New Roman" w:hAnsi="Times New Roman" w:cs="Times New Roman"/>
          <w:sz w:val="28"/>
          <w:szCs w:val="28"/>
        </w:rPr>
        <w:t>,</w:t>
      </w:r>
      <w:r w:rsidR="007C2FC6">
        <w:rPr>
          <w:rFonts w:ascii="Times New Roman" w:hAnsi="Times New Roman" w:cs="Times New Roman"/>
          <w:sz w:val="28"/>
          <w:szCs w:val="28"/>
        </w:rPr>
        <w:t xml:space="preserve"> изменение внешне - политического курса США по отношению к Латинской Америке,</w:t>
      </w:r>
      <w:r w:rsidR="00E46DAE">
        <w:rPr>
          <w:rFonts w:ascii="Times New Roman" w:hAnsi="Times New Roman" w:cs="Times New Roman"/>
          <w:sz w:val="28"/>
          <w:szCs w:val="28"/>
        </w:rPr>
        <w:t xml:space="preserve"> ситуацию</w:t>
      </w:r>
      <w:r w:rsidR="00C93B3E">
        <w:rPr>
          <w:rFonts w:ascii="Times New Roman" w:hAnsi="Times New Roman" w:cs="Times New Roman"/>
          <w:sz w:val="28"/>
          <w:szCs w:val="28"/>
        </w:rPr>
        <w:t xml:space="preserve"> на Ближнем Востоке, бурный рост экономического и политического влияния региона </w:t>
      </w:r>
      <w:proofErr w:type="spellStart"/>
      <w:proofErr w:type="gramStart"/>
      <w:r w:rsidR="00C93B3E">
        <w:rPr>
          <w:rFonts w:ascii="Times New Roman" w:hAnsi="Times New Roman" w:cs="Times New Roman"/>
          <w:sz w:val="28"/>
          <w:szCs w:val="28"/>
        </w:rPr>
        <w:t>Юго</w:t>
      </w:r>
      <w:proofErr w:type="spellEnd"/>
      <w:r w:rsidR="00C93B3E">
        <w:rPr>
          <w:rFonts w:ascii="Times New Roman" w:hAnsi="Times New Roman" w:cs="Times New Roman"/>
          <w:sz w:val="28"/>
          <w:szCs w:val="28"/>
        </w:rPr>
        <w:t xml:space="preserve"> - Восточной</w:t>
      </w:r>
      <w:proofErr w:type="gramEnd"/>
      <w:r w:rsidR="00C93B3E">
        <w:rPr>
          <w:rFonts w:ascii="Times New Roman" w:hAnsi="Times New Roman" w:cs="Times New Roman"/>
          <w:sz w:val="28"/>
          <w:szCs w:val="28"/>
        </w:rPr>
        <w:t xml:space="preserve"> Азии. Кризис, охвативший весь мир, начиная с США и европейских стран и заканчивая развивающимися рынками, </w:t>
      </w:r>
      <w:r w:rsidR="00E46DAE">
        <w:rPr>
          <w:rFonts w:ascii="Times New Roman" w:hAnsi="Times New Roman" w:cs="Times New Roman"/>
          <w:sz w:val="28"/>
          <w:szCs w:val="28"/>
        </w:rPr>
        <w:t>оказал влияние и замедлил темпы экономического роста, характерного для стран Латинской Америки в последние два десятилетия. Естественно, кризис, и вызванные им последствия, не обошли стороной экономические и политические отношения, связывающие ЕС и Латинскую Америку. Экономический спад в Европе, способствовавший</w:t>
      </w:r>
      <w:r w:rsidR="001F0880">
        <w:rPr>
          <w:rFonts w:ascii="Times New Roman" w:hAnsi="Times New Roman" w:cs="Times New Roman"/>
          <w:sz w:val="28"/>
          <w:szCs w:val="28"/>
        </w:rPr>
        <w:t xml:space="preserve"> понижению</w:t>
      </w:r>
      <w:r w:rsidR="00E46DAE">
        <w:rPr>
          <w:rFonts w:ascii="Times New Roman" w:hAnsi="Times New Roman" w:cs="Times New Roman"/>
          <w:sz w:val="28"/>
          <w:szCs w:val="28"/>
        </w:rPr>
        <w:t xml:space="preserve"> внешнего спроса, обменного</w:t>
      </w:r>
      <w:r w:rsidR="001F0880">
        <w:rPr>
          <w:rFonts w:ascii="Times New Roman" w:hAnsi="Times New Roman" w:cs="Times New Roman"/>
          <w:sz w:val="28"/>
          <w:szCs w:val="28"/>
        </w:rPr>
        <w:t xml:space="preserve"> курса, а также сокращению</w:t>
      </w:r>
      <w:r w:rsidR="00E46DAE">
        <w:rPr>
          <w:rFonts w:ascii="Times New Roman" w:hAnsi="Times New Roman" w:cs="Times New Roman"/>
          <w:sz w:val="28"/>
          <w:szCs w:val="28"/>
        </w:rPr>
        <w:t xml:space="preserve"> иностранных инвестиций и денежных потоков, заметно отразился странах Латинской Америки, чьи экспортные поставки сырья оказались подвержены  </w:t>
      </w:r>
      <w:r w:rsidR="001F0880">
        <w:rPr>
          <w:rFonts w:ascii="Times New Roman" w:hAnsi="Times New Roman" w:cs="Times New Roman"/>
          <w:sz w:val="28"/>
          <w:szCs w:val="28"/>
        </w:rPr>
        <w:t xml:space="preserve">негативному влиянию и были сокращены. Нужно отметить, что, согласно статистике, немецкие филиалы, расположенные в латиноамериканских странах, в первое время способствовали поддержанию </w:t>
      </w:r>
      <w:r w:rsidR="001F0880">
        <w:rPr>
          <w:rFonts w:ascii="Times New Roman" w:hAnsi="Times New Roman" w:cs="Times New Roman"/>
          <w:sz w:val="28"/>
          <w:szCs w:val="28"/>
        </w:rPr>
        <w:lastRenderedPageBreak/>
        <w:t xml:space="preserve">положения некоторых сегментов экономики Германии, так как доходы, получаемые от инвестированного в них немецкого капитала, продолжали поступать на территорию Германии, позволяя покрывать расходы на спасение особо подверженных кризисным условиям сфер. </w:t>
      </w:r>
    </w:p>
    <w:p w:rsidR="00EC6EE3" w:rsidRDefault="007C2FC6" w:rsidP="00E1219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44BD">
        <w:rPr>
          <w:rFonts w:ascii="Times New Roman" w:hAnsi="Times New Roman" w:cs="Times New Roman"/>
          <w:sz w:val="28"/>
          <w:szCs w:val="28"/>
        </w:rPr>
        <w:t xml:space="preserve">Говоря о </w:t>
      </w:r>
      <w:r>
        <w:rPr>
          <w:rFonts w:ascii="Times New Roman" w:hAnsi="Times New Roman" w:cs="Times New Roman"/>
          <w:sz w:val="28"/>
          <w:szCs w:val="28"/>
        </w:rPr>
        <w:t>смен</w:t>
      </w:r>
      <w:r w:rsidR="00C644BD">
        <w:rPr>
          <w:rFonts w:ascii="Times New Roman" w:hAnsi="Times New Roman" w:cs="Times New Roman"/>
          <w:sz w:val="28"/>
          <w:szCs w:val="28"/>
        </w:rPr>
        <w:t>е</w:t>
      </w:r>
      <w:r>
        <w:rPr>
          <w:rFonts w:ascii="Times New Roman" w:hAnsi="Times New Roman" w:cs="Times New Roman"/>
          <w:sz w:val="28"/>
          <w:szCs w:val="28"/>
        </w:rPr>
        <w:t xml:space="preserve"> в</w:t>
      </w:r>
      <w:r w:rsidR="00C644BD">
        <w:rPr>
          <w:rFonts w:ascii="Times New Roman" w:hAnsi="Times New Roman" w:cs="Times New Roman"/>
          <w:sz w:val="28"/>
          <w:szCs w:val="28"/>
        </w:rPr>
        <w:t xml:space="preserve">нешнеполитического курса США, </w:t>
      </w:r>
      <w:r>
        <w:rPr>
          <w:rFonts w:ascii="Times New Roman" w:hAnsi="Times New Roman" w:cs="Times New Roman"/>
          <w:sz w:val="28"/>
          <w:szCs w:val="28"/>
        </w:rPr>
        <w:t xml:space="preserve">нужно отметить, что администрация Барака </w:t>
      </w:r>
      <w:proofErr w:type="spellStart"/>
      <w:r>
        <w:rPr>
          <w:rFonts w:ascii="Times New Roman" w:hAnsi="Times New Roman" w:cs="Times New Roman"/>
          <w:sz w:val="28"/>
          <w:szCs w:val="28"/>
        </w:rPr>
        <w:t>Обамы</w:t>
      </w:r>
      <w:proofErr w:type="spellEnd"/>
      <w:r>
        <w:rPr>
          <w:rFonts w:ascii="Times New Roman" w:hAnsi="Times New Roman" w:cs="Times New Roman"/>
          <w:sz w:val="28"/>
          <w:szCs w:val="28"/>
        </w:rPr>
        <w:t xml:space="preserve"> внесла значительные коррективы в политику по отношению к Латинской Америке.</w:t>
      </w:r>
      <w:r w:rsidR="00AA3CD9">
        <w:rPr>
          <w:rFonts w:ascii="Times New Roman" w:hAnsi="Times New Roman" w:cs="Times New Roman"/>
          <w:sz w:val="28"/>
          <w:szCs w:val="28"/>
        </w:rPr>
        <w:t xml:space="preserve"> Особый интерес американский президент проявлял к занимающему до 2011 года пост президента Бразилии </w:t>
      </w:r>
      <w:proofErr w:type="spellStart"/>
      <w:r w:rsidR="00AA3CD9" w:rsidRPr="00AA3CD9">
        <w:rPr>
          <w:rFonts w:ascii="Times New Roman" w:hAnsi="Times New Roman" w:cs="Times New Roman"/>
          <w:sz w:val="28"/>
          <w:szCs w:val="28"/>
        </w:rPr>
        <w:t>Луи́су</w:t>
      </w:r>
      <w:proofErr w:type="spellEnd"/>
      <w:r w:rsidR="00AA3CD9" w:rsidRPr="00AA3CD9">
        <w:rPr>
          <w:rFonts w:ascii="Times New Roman" w:hAnsi="Times New Roman" w:cs="Times New Roman"/>
          <w:sz w:val="28"/>
          <w:szCs w:val="28"/>
        </w:rPr>
        <w:t xml:space="preserve"> </w:t>
      </w:r>
      <w:proofErr w:type="spellStart"/>
      <w:r w:rsidR="00AA3CD9" w:rsidRPr="00AA3CD9">
        <w:rPr>
          <w:rFonts w:ascii="Times New Roman" w:hAnsi="Times New Roman" w:cs="Times New Roman"/>
          <w:sz w:val="28"/>
          <w:szCs w:val="28"/>
        </w:rPr>
        <w:t>Ина́сиу</w:t>
      </w:r>
      <w:proofErr w:type="spellEnd"/>
      <w:r w:rsidR="00AA3CD9" w:rsidRPr="00AA3CD9">
        <w:rPr>
          <w:rFonts w:ascii="Times New Roman" w:hAnsi="Times New Roman" w:cs="Times New Roman"/>
          <w:sz w:val="28"/>
          <w:szCs w:val="28"/>
        </w:rPr>
        <w:t xml:space="preserve"> </w:t>
      </w:r>
      <w:proofErr w:type="spellStart"/>
      <w:r w:rsidR="00AA3CD9" w:rsidRPr="00AA3CD9">
        <w:rPr>
          <w:rFonts w:ascii="Times New Roman" w:hAnsi="Times New Roman" w:cs="Times New Roman"/>
          <w:sz w:val="28"/>
          <w:szCs w:val="28"/>
        </w:rPr>
        <w:t>Лу́</w:t>
      </w:r>
      <w:proofErr w:type="gramStart"/>
      <w:r w:rsidR="00AA3CD9" w:rsidRPr="00AA3CD9">
        <w:rPr>
          <w:rFonts w:ascii="Times New Roman" w:hAnsi="Times New Roman" w:cs="Times New Roman"/>
          <w:sz w:val="28"/>
          <w:szCs w:val="28"/>
        </w:rPr>
        <w:t>ла</w:t>
      </w:r>
      <w:proofErr w:type="spellEnd"/>
      <w:r w:rsidR="00AA3CD9" w:rsidRPr="00AA3CD9">
        <w:rPr>
          <w:rFonts w:ascii="Times New Roman" w:hAnsi="Times New Roman" w:cs="Times New Roman"/>
          <w:sz w:val="28"/>
          <w:szCs w:val="28"/>
        </w:rPr>
        <w:t xml:space="preserve"> да</w:t>
      </w:r>
      <w:proofErr w:type="gramEnd"/>
      <w:r w:rsidR="00AA3CD9" w:rsidRPr="00AA3CD9">
        <w:rPr>
          <w:rFonts w:ascii="Times New Roman" w:hAnsi="Times New Roman" w:cs="Times New Roman"/>
          <w:sz w:val="28"/>
          <w:szCs w:val="28"/>
        </w:rPr>
        <w:t xml:space="preserve"> </w:t>
      </w:r>
      <w:proofErr w:type="spellStart"/>
      <w:r w:rsidR="00AA3CD9" w:rsidRPr="00AA3CD9">
        <w:rPr>
          <w:rFonts w:ascii="Times New Roman" w:hAnsi="Times New Roman" w:cs="Times New Roman"/>
          <w:sz w:val="28"/>
          <w:szCs w:val="28"/>
        </w:rPr>
        <w:t>Си́лва</w:t>
      </w:r>
      <w:proofErr w:type="spellEnd"/>
      <w:r w:rsidR="00AA3CD9">
        <w:rPr>
          <w:rFonts w:ascii="Times New Roman" w:hAnsi="Times New Roman" w:cs="Times New Roman"/>
          <w:sz w:val="28"/>
          <w:szCs w:val="28"/>
        </w:rPr>
        <w:t xml:space="preserve"> с намерениями начать новые диалоги по сотрудничеству.</w:t>
      </w:r>
      <w:r w:rsidR="00AA3CD9">
        <w:rPr>
          <w:rFonts w:ascii="Times New Roman" w:hAnsi="Times New Roman" w:cs="Times New Roman"/>
          <w:sz w:val="28"/>
          <w:szCs w:val="28"/>
        </w:rPr>
        <w:tab/>
      </w:r>
      <w:r>
        <w:rPr>
          <w:rFonts w:ascii="Times New Roman" w:hAnsi="Times New Roman" w:cs="Times New Roman"/>
          <w:sz w:val="28"/>
          <w:szCs w:val="28"/>
        </w:rPr>
        <w:t xml:space="preserve"> Бразилия, как ключевой партнер по развитию в области энергетики, </w:t>
      </w:r>
      <w:r w:rsidR="00AA3CD9">
        <w:rPr>
          <w:rFonts w:ascii="Times New Roman" w:hAnsi="Times New Roman" w:cs="Times New Roman"/>
          <w:sz w:val="28"/>
          <w:szCs w:val="28"/>
        </w:rPr>
        <w:t>являлась объектом огромного интереса США</w:t>
      </w:r>
      <w:r w:rsidR="00612900">
        <w:rPr>
          <w:rFonts w:ascii="Times New Roman" w:hAnsi="Times New Roman" w:cs="Times New Roman"/>
          <w:sz w:val="28"/>
          <w:szCs w:val="28"/>
        </w:rPr>
        <w:t>, поэтому новые проекты проводились именно в этой сфере. Сегодняшняя политика Штатов, касающаяся латиноамериканских стран, не может не оказать влияние на развития сотрудничества этого региона с Европейским союзом. Борьба за сферы влияния на латиноамериканском континенте может способствовать новым этапам отношений между США и такими странами, как Венесуэла и Куба, подразумевая включение этих стран в НАФТА, как до этого это про</w:t>
      </w:r>
      <w:r w:rsidR="003A0E91">
        <w:rPr>
          <w:rFonts w:ascii="Times New Roman" w:hAnsi="Times New Roman" w:cs="Times New Roman"/>
          <w:sz w:val="28"/>
          <w:szCs w:val="28"/>
        </w:rPr>
        <w:t>изошло с Мексикой. Данные намерения не могут не подтолкнуть ЕС на активизацию новых программ в регионе.</w:t>
      </w:r>
      <w:r w:rsidR="00EC6EE3">
        <w:rPr>
          <w:rFonts w:ascii="Times New Roman" w:hAnsi="Times New Roman" w:cs="Times New Roman"/>
          <w:sz w:val="28"/>
          <w:szCs w:val="28"/>
        </w:rPr>
        <w:t xml:space="preserve"> </w:t>
      </w:r>
    </w:p>
    <w:p w:rsidR="007C2FC6" w:rsidRDefault="00EC6EE3" w:rsidP="00E1219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D5775">
        <w:rPr>
          <w:rFonts w:ascii="Times New Roman" w:hAnsi="Times New Roman" w:cs="Times New Roman"/>
          <w:sz w:val="28"/>
          <w:szCs w:val="28"/>
        </w:rPr>
        <w:t xml:space="preserve"> Более того</w:t>
      </w:r>
      <w:r>
        <w:rPr>
          <w:rFonts w:ascii="Times New Roman" w:hAnsi="Times New Roman" w:cs="Times New Roman"/>
          <w:sz w:val="28"/>
          <w:szCs w:val="28"/>
        </w:rPr>
        <w:t>,</w:t>
      </w:r>
      <w:r w:rsidR="001D5775">
        <w:rPr>
          <w:rFonts w:ascii="Times New Roman" w:hAnsi="Times New Roman" w:cs="Times New Roman"/>
          <w:sz w:val="28"/>
          <w:szCs w:val="28"/>
        </w:rPr>
        <w:t xml:space="preserve"> </w:t>
      </w:r>
      <w:r>
        <w:rPr>
          <w:rFonts w:ascii="Times New Roman" w:hAnsi="Times New Roman" w:cs="Times New Roman"/>
          <w:sz w:val="28"/>
          <w:szCs w:val="28"/>
        </w:rPr>
        <w:t>как бы это странно не звучало,</w:t>
      </w:r>
      <w:r w:rsidR="003A0E91">
        <w:rPr>
          <w:rFonts w:ascii="Times New Roman" w:hAnsi="Times New Roman" w:cs="Times New Roman"/>
          <w:sz w:val="28"/>
          <w:szCs w:val="28"/>
        </w:rPr>
        <w:t xml:space="preserve"> среди основных причин ослабления </w:t>
      </w:r>
      <w:r>
        <w:rPr>
          <w:rFonts w:ascii="Times New Roman" w:hAnsi="Times New Roman" w:cs="Times New Roman"/>
          <w:sz w:val="28"/>
          <w:szCs w:val="28"/>
        </w:rPr>
        <w:t xml:space="preserve">взаимодействия </w:t>
      </w:r>
      <w:r w:rsidR="003A0E91">
        <w:rPr>
          <w:rFonts w:ascii="Times New Roman" w:hAnsi="Times New Roman" w:cs="Times New Roman"/>
          <w:sz w:val="28"/>
          <w:szCs w:val="28"/>
        </w:rPr>
        <w:t xml:space="preserve"> </w:t>
      </w:r>
      <w:r>
        <w:rPr>
          <w:rFonts w:ascii="Times New Roman" w:hAnsi="Times New Roman" w:cs="Times New Roman"/>
          <w:sz w:val="28"/>
          <w:szCs w:val="28"/>
        </w:rPr>
        <w:t xml:space="preserve">между Европейским Союзом и Латинской Америкой можно отметить </w:t>
      </w:r>
      <w:r>
        <w:rPr>
          <w:rFonts w:ascii="Times New Roman" w:hAnsi="Times New Roman" w:cs="Times New Roman"/>
          <w:sz w:val="28"/>
          <w:szCs w:val="28"/>
        </w:rPr>
        <w:tab/>
        <w:t xml:space="preserve">новые «Цели развития тысячелетия», которые 193 страны – члена ООН и 23 важнейших мировых организации договорились достичь к 2015 году. Основными целями являются борьба с бедностью, терроризмом, снижение детской смертности, борьбу с такими заболеваниями, как СПИД и т.д. Концепция основных целей развития тысячелетия в основном направлена на оказание помощи странам Азии и </w:t>
      </w:r>
      <w:r>
        <w:rPr>
          <w:rFonts w:ascii="Times New Roman" w:hAnsi="Times New Roman" w:cs="Times New Roman"/>
          <w:sz w:val="28"/>
          <w:szCs w:val="28"/>
        </w:rPr>
        <w:lastRenderedPageBreak/>
        <w:t>Африки, позиционируя данные регионы как приоритетные по сравнению со странами Латинской Америки</w:t>
      </w:r>
      <w:r>
        <w:rPr>
          <w:rStyle w:val="a5"/>
          <w:rFonts w:ascii="Times New Roman" w:hAnsi="Times New Roman" w:cs="Times New Roman"/>
          <w:sz w:val="28"/>
          <w:szCs w:val="28"/>
        </w:rPr>
        <w:footnoteReference w:id="27"/>
      </w:r>
      <w:r>
        <w:rPr>
          <w:rFonts w:ascii="Times New Roman" w:hAnsi="Times New Roman" w:cs="Times New Roman"/>
          <w:sz w:val="28"/>
          <w:szCs w:val="28"/>
        </w:rPr>
        <w:t xml:space="preserve">.  </w:t>
      </w:r>
    </w:p>
    <w:p w:rsidR="003B2FC2" w:rsidRDefault="00543D95" w:rsidP="00E1219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47F4">
        <w:rPr>
          <w:rFonts w:ascii="Times New Roman" w:hAnsi="Times New Roman" w:cs="Times New Roman"/>
          <w:sz w:val="28"/>
          <w:szCs w:val="28"/>
        </w:rPr>
        <w:t>Что касается торговых отношений между Европейским Союзом и странами Латинской Америки, то нужно отметить,  как импорт на территорию европейских стран, так и экспорт  из ЕС имели тенденцию к снижению</w:t>
      </w:r>
      <w:r w:rsidR="00460912">
        <w:rPr>
          <w:rStyle w:val="a5"/>
          <w:rFonts w:ascii="Times New Roman" w:hAnsi="Times New Roman" w:cs="Times New Roman"/>
          <w:sz w:val="28"/>
          <w:szCs w:val="28"/>
        </w:rPr>
        <w:footnoteReference w:id="28"/>
      </w:r>
      <w:r w:rsidR="004347F4">
        <w:rPr>
          <w:rFonts w:ascii="Times New Roman" w:hAnsi="Times New Roman" w:cs="Times New Roman"/>
          <w:sz w:val="28"/>
          <w:szCs w:val="28"/>
        </w:rPr>
        <w:t xml:space="preserve">. </w:t>
      </w:r>
      <w:proofErr w:type="gramStart"/>
      <w:r w:rsidR="004347F4">
        <w:rPr>
          <w:rFonts w:ascii="Times New Roman" w:hAnsi="Times New Roman" w:cs="Times New Roman"/>
          <w:sz w:val="28"/>
          <w:szCs w:val="28"/>
        </w:rPr>
        <w:t>Но</w:t>
      </w:r>
      <w:proofErr w:type="gramEnd"/>
      <w:r w:rsidR="004347F4">
        <w:rPr>
          <w:rFonts w:ascii="Times New Roman" w:hAnsi="Times New Roman" w:cs="Times New Roman"/>
          <w:sz w:val="28"/>
          <w:szCs w:val="28"/>
        </w:rPr>
        <w:t xml:space="preserve"> несмотря на это, к 2009 году ЕС сумел сохрани</w:t>
      </w:r>
      <w:r w:rsidR="00460912">
        <w:rPr>
          <w:rFonts w:ascii="Times New Roman" w:hAnsi="Times New Roman" w:cs="Times New Roman"/>
          <w:sz w:val="28"/>
          <w:szCs w:val="28"/>
        </w:rPr>
        <w:t>ть свои позиции на втором месте, уступая первое место США и занимая  долю 14%, как в экспортом, так и в импортном объеме</w:t>
      </w:r>
      <w:r w:rsidR="00964EA8">
        <w:rPr>
          <w:rStyle w:val="a5"/>
          <w:rFonts w:ascii="Times New Roman" w:hAnsi="Times New Roman" w:cs="Times New Roman"/>
          <w:sz w:val="28"/>
          <w:szCs w:val="28"/>
        </w:rPr>
        <w:footnoteReference w:id="29"/>
      </w:r>
      <w:r w:rsidR="00460912">
        <w:rPr>
          <w:rFonts w:ascii="Times New Roman" w:hAnsi="Times New Roman" w:cs="Times New Roman"/>
          <w:sz w:val="28"/>
          <w:szCs w:val="28"/>
        </w:rPr>
        <w:t xml:space="preserve">. Снижение доли Европейского Союза в импорте и экспорте латиноамериканского региона было особенно заметно в нескольких странах. Если до конца 90-х годов представлял собой один из основных рынков – партнеров </w:t>
      </w:r>
      <w:r w:rsidR="00C644BD">
        <w:rPr>
          <w:rFonts w:ascii="Times New Roman" w:hAnsi="Times New Roman" w:cs="Times New Roman"/>
          <w:sz w:val="28"/>
          <w:szCs w:val="28"/>
        </w:rPr>
        <w:t xml:space="preserve">в области экспорта практически </w:t>
      </w:r>
      <w:r w:rsidR="00460912">
        <w:rPr>
          <w:rFonts w:ascii="Times New Roman" w:hAnsi="Times New Roman" w:cs="Times New Roman"/>
          <w:sz w:val="28"/>
          <w:szCs w:val="28"/>
        </w:rPr>
        <w:t xml:space="preserve">для всех стран Латинской Америки, кроме Венесуэлы, Эквадора и Боливии, то к 2009 году ему удалось сохранить свои позиции только  в четырех из шестнадцати стран, так как в остальных лидирующие позиции </w:t>
      </w:r>
      <w:r w:rsidR="00C644BD">
        <w:rPr>
          <w:rFonts w:ascii="Times New Roman" w:hAnsi="Times New Roman" w:cs="Times New Roman"/>
          <w:sz w:val="28"/>
          <w:szCs w:val="28"/>
        </w:rPr>
        <w:t xml:space="preserve">были заняты Китаем. </w:t>
      </w:r>
      <w:proofErr w:type="gramStart"/>
      <w:r w:rsidR="00C644BD">
        <w:rPr>
          <w:rFonts w:ascii="Times New Roman" w:hAnsi="Times New Roman" w:cs="Times New Roman"/>
          <w:sz w:val="28"/>
          <w:szCs w:val="28"/>
        </w:rPr>
        <w:t>Что касается своих основных партнеров, стран МЕРКОСУР, то за период с 2001 года по 2005 ЕС также утратил свои позиции, но к 2009 году опять стал лидером среди торговых партнеров</w:t>
      </w:r>
      <w:r w:rsidR="00C644BD">
        <w:rPr>
          <w:rStyle w:val="a5"/>
          <w:rFonts w:ascii="Times New Roman" w:hAnsi="Times New Roman" w:cs="Times New Roman"/>
          <w:sz w:val="28"/>
          <w:szCs w:val="28"/>
        </w:rPr>
        <w:footnoteReference w:id="30"/>
      </w:r>
      <w:r w:rsidR="00C644BD">
        <w:rPr>
          <w:rFonts w:ascii="Times New Roman" w:hAnsi="Times New Roman" w:cs="Times New Roman"/>
          <w:sz w:val="28"/>
          <w:szCs w:val="28"/>
        </w:rPr>
        <w:t>. Что касается импорта на территорию ЕС, то только Венесуэла сохранила за собой  второе место, выступая одним из основных поставщиков сырьевых товаров в ЕС.</w:t>
      </w:r>
      <w:proofErr w:type="gramEnd"/>
      <w:r w:rsidR="00C644BD">
        <w:rPr>
          <w:rFonts w:ascii="Times New Roman" w:hAnsi="Times New Roman" w:cs="Times New Roman"/>
          <w:sz w:val="28"/>
          <w:szCs w:val="28"/>
        </w:rPr>
        <w:t xml:space="preserve"> Перспективы Китая по развитию торгового сотрудничества с регионом представляются весьма обширными. Если показатели темпов роста спроса США, ЕС и Китая  на латиноамериканскую продукцию продолжат увеличиваться с сегодняшним темпом, то к 2015 году Китаю удастся сместить ЕС на третье место, и занять лидирующую позицию после США по объему экспорта из Латинской Америки.</w:t>
      </w:r>
      <w:r w:rsidR="001D5775">
        <w:rPr>
          <w:rFonts w:ascii="Times New Roman" w:hAnsi="Times New Roman" w:cs="Times New Roman"/>
          <w:sz w:val="28"/>
          <w:szCs w:val="28"/>
        </w:rPr>
        <w:t xml:space="preserve"> Такая же ситуация характерна для импортных поставок в Латинскую Америку. Учитывая быстрый рост объемов экспорта из Латинской Америки в ЕС до 2008 года и более плавные темпы роста импорта </w:t>
      </w:r>
      <w:r w:rsidR="001D5775">
        <w:rPr>
          <w:rFonts w:ascii="Times New Roman" w:hAnsi="Times New Roman" w:cs="Times New Roman"/>
          <w:sz w:val="28"/>
          <w:szCs w:val="28"/>
        </w:rPr>
        <w:lastRenderedPageBreak/>
        <w:t xml:space="preserve">европейской продукции, </w:t>
      </w:r>
      <w:proofErr w:type="spellStart"/>
      <w:r w:rsidR="001D5775">
        <w:rPr>
          <w:rFonts w:ascii="Times New Roman" w:hAnsi="Times New Roman" w:cs="Times New Roman"/>
          <w:sz w:val="28"/>
          <w:szCs w:val="28"/>
        </w:rPr>
        <w:t>профицит</w:t>
      </w:r>
      <w:proofErr w:type="spellEnd"/>
      <w:r w:rsidR="001D5775">
        <w:rPr>
          <w:rFonts w:ascii="Times New Roman" w:hAnsi="Times New Roman" w:cs="Times New Roman"/>
          <w:sz w:val="28"/>
          <w:szCs w:val="28"/>
        </w:rPr>
        <w:t xml:space="preserve"> сальдо торгового баланса  Латинской Америки вырос в два раза за период с 2003 по 2008 год. На пике кризиса экспортные поставки из Латинской Америки снизились, но, на фоне более резкого снижения импорта из ЕС, сальдо также осталось положительным. </w:t>
      </w:r>
      <w:r w:rsidR="001F7A06">
        <w:rPr>
          <w:rFonts w:ascii="Times New Roman" w:hAnsi="Times New Roman" w:cs="Times New Roman"/>
          <w:sz w:val="28"/>
          <w:szCs w:val="28"/>
        </w:rPr>
        <w:t xml:space="preserve">Анализируя географическое распределение </w:t>
      </w:r>
      <w:r w:rsidR="002E2A1F">
        <w:rPr>
          <w:rFonts w:ascii="Times New Roman" w:hAnsi="Times New Roman" w:cs="Times New Roman"/>
          <w:sz w:val="28"/>
          <w:szCs w:val="28"/>
        </w:rPr>
        <w:t xml:space="preserve">экспортных и импортных объемов, нужно  отметить, что МЕКРКОСУР производит около половины всего экспортного объема из Латинской Америки в ЕС, причинами чего являются наиболее тесные дипломатические связи между этими группировками. На долю Андского сообщества и Мексики приходится 17% и 14% соответственно. Оставшаяся </w:t>
      </w:r>
      <w:r w:rsidR="003B2FC2">
        <w:rPr>
          <w:rFonts w:ascii="Times New Roman" w:hAnsi="Times New Roman" w:cs="Times New Roman"/>
          <w:sz w:val="28"/>
          <w:szCs w:val="28"/>
        </w:rPr>
        <w:t>часть</w:t>
      </w:r>
      <w:r w:rsidR="002E2A1F">
        <w:rPr>
          <w:rFonts w:ascii="Times New Roman" w:hAnsi="Times New Roman" w:cs="Times New Roman"/>
          <w:sz w:val="28"/>
          <w:szCs w:val="28"/>
        </w:rPr>
        <w:t xml:space="preserve"> распределена между другими странами, среди которых можно отметить Чили -10% и страны Центральной Америки, генерирующие 8% экспортного объема. Что касается импорта из ЕС, то для распределения основных объемов характерна подобная картина. Можно отметить снижение роли Чили и стран Центральной Америки среди рынков сбыта европейской продукции</w:t>
      </w:r>
      <w:r w:rsidR="005A4921">
        <w:rPr>
          <w:rStyle w:val="a5"/>
          <w:rFonts w:ascii="Times New Roman" w:hAnsi="Times New Roman" w:cs="Times New Roman"/>
          <w:sz w:val="28"/>
          <w:szCs w:val="28"/>
        </w:rPr>
        <w:footnoteReference w:id="31"/>
      </w:r>
      <w:r w:rsidR="002E2A1F">
        <w:rPr>
          <w:rFonts w:ascii="Times New Roman" w:hAnsi="Times New Roman" w:cs="Times New Roman"/>
          <w:sz w:val="28"/>
          <w:szCs w:val="28"/>
        </w:rPr>
        <w:t>.</w:t>
      </w:r>
      <w:r w:rsidR="003B2FC2">
        <w:rPr>
          <w:rFonts w:ascii="Times New Roman" w:hAnsi="Times New Roman" w:cs="Times New Roman"/>
          <w:sz w:val="28"/>
          <w:szCs w:val="28"/>
        </w:rPr>
        <w:t xml:space="preserve"> Основными </w:t>
      </w:r>
      <w:r w:rsidR="005A4921">
        <w:rPr>
          <w:rFonts w:ascii="Times New Roman" w:hAnsi="Times New Roman" w:cs="Times New Roman"/>
          <w:sz w:val="28"/>
          <w:szCs w:val="28"/>
        </w:rPr>
        <w:t>статьями латиноамериканского экспорта продолжают оставаться продукция первичного сектора, а именно сельхозпродукция  (бананы, мясо, кофе, соевые бобы), а также сырьевые продукты (медные и железные руды, нефть и газ). Единственным исключением здесь является Мексика и страны Центральной Америки, доля высокотехнологичной продукции которых занимает в общем объеме экспорта около 40%</w:t>
      </w:r>
      <w:r w:rsidR="005A4921">
        <w:rPr>
          <w:rStyle w:val="a5"/>
          <w:rFonts w:ascii="Times New Roman" w:hAnsi="Times New Roman" w:cs="Times New Roman"/>
          <w:sz w:val="28"/>
          <w:szCs w:val="28"/>
        </w:rPr>
        <w:footnoteReference w:id="32"/>
      </w:r>
      <w:r w:rsidR="005A4921">
        <w:rPr>
          <w:rFonts w:ascii="Times New Roman" w:hAnsi="Times New Roman" w:cs="Times New Roman"/>
          <w:sz w:val="28"/>
          <w:szCs w:val="28"/>
        </w:rPr>
        <w:t>.</w:t>
      </w:r>
      <w:r w:rsidR="00D37514">
        <w:rPr>
          <w:rFonts w:ascii="Times New Roman" w:hAnsi="Times New Roman" w:cs="Times New Roman"/>
          <w:sz w:val="28"/>
          <w:szCs w:val="28"/>
        </w:rPr>
        <w:t xml:space="preserve"> </w:t>
      </w:r>
      <w:r w:rsidR="00E85FAA">
        <w:rPr>
          <w:rFonts w:ascii="Times New Roman" w:hAnsi="Times New Roman" w:cs="Times New Roman"/>
          <w:sz w:val="28"/>
          <w:szCs w:val="28"/>
        </w:rPr>
        <w:t>Объем т</w:t>
      </w:r>
      <w:r w:rsidR="003B2FC2">
        <w:rPr>
          <w:rFonts w:ascii="Times New Roman" w:hAnsi="Times New Roman" w:cs="Times New Roman"/>
          <w:sz w:val="28"/>
          <w:szCs w:val="28"/>
        </w:rPr>
        <w:t>орговл</w:t>
      </w:r>
      <w:r w:rsidR="00E85FAA">
        <w:rPr>
          <w:rFonts w:ascii="Times New Roman" w:hAnsi="Times New Roman" w:cs="Times New Roman"/>
          <w:sz w:val="28"/>
          <w:szCs w:val="28"/>
        </w:rPr>
        <w:t>и</w:t>
      </w:r>
      <w:r w:rsidR="003B2FC2">
        <w:rPr>
          <w:rFonts w:ascii="Times New Roman" w:hAnsi="Times New Roman" w:cs="Times New Roman"/>
          <w:sz w:val="28"/>
          <w:szCs w:val="28"/>
        </w:rPr>
        <w:t xml:space="preserve"> </w:t>
      </w:r>
      <w:r w:rsidR="00E85FAA">
        <w:rPr>
          <w:rFonts w:ascii="Times New Roman" w:hAnsi="Times New Roman" w:cs="Times New Roman"/>
          <w:sz w:val="28"/>
          <w:szCs w:val="28"/>
        </w:rPr>
        <w:t>услугами между Европейским Союзом и Латинской Америкой увеличился в шесть раз, в период с 1990 до 2009 года. Важно отметить, что этот показатель</w:t>
      </w:r>
      <w:r w:rsidR="00D37514">
        <w:rPr>
          <w:rFonts w:ascii="Times New Roman" w:hAnsi="Times New Roman" w:cs="Times New Roman"/>
          <w:sz w:val="28"/>
          <w:szCs w:val="28"/>
        </w:rPr>
        <w:t xml:space="preserve"> вдвое превышает темп роста торговли услугами между ЕС и остальным миром. </w:t>
      </w:r>
    </w:p>
    <w:p w:rsidR="00D37514" w:rsidRDefault="00D37514" w:rsidP="00E1219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Развитие </w:t>
      </w:r>
      <w:r w:rsidR="00EB06DB">
        <w:rPr>
          <w:rFonts w:ascii="Times New Roman" w:hAnsi="Times New Roman" w:cs="Times New Roman"/>
          <w:sz w:val="28"/>
          <w:szCs w:val="28"/>
        </w:rPr>
        <w:t>инвестиционного</w:t>
      </w:r>
      <w:r>
        <w:rPr>
          <w:rFonts w:ascii="Times New Roman" w:hAnsi="Times New Roman" w:cs="Times New Roman"/>
          <w:sz w:val="28"/>
          <w:szCs w:val="28"/>
        </w:rPr>
        <w:t xml:space="preserve"> сотрудничеств</w:t>
      </w:r>
      <w:r w:rsidR="00EB06DB">
        <w:rPr>
          <w:rFonts w:ascii="Times New Roman" w:hAnsi="Times New Roman" w:cs="Times New Roman"/>
          <w:sz w:val="28"/>
          <w:szCs w:val="28"/>
        </w:rPr>
        <w:t>а</w:t>
      </w:r>
      <w:r>
        <w:rPr>
          <w:rFonts w:ascii="Times New Roman" w:hAnsi="Times New Roman" w:cs="Times New Roman"/>
          <w:sz w:val="28"/>
          <w:szCs w:val="28"/>
        </w:rPr>
        <w:t xml:space="preserve"> между регионами, как было упомянуто в вышеизложенной главе, прихо</w:t>
      </w:r>
      <w:r w:rsidR="00F06E77">
        <w:rPr>
          <w:rFonts w:ascii="Times New Roman" w:hAnsi="Times New Roman" w:cs="Times New Roman"/>
          <w:sz w:val="28"/>
          <w:szCs w:val="28"/>
        </w:rPr>
        <w:t xml:space="preserve">дится </w:t>
      </w:r>
      <w:proofErr w:type="gramStart"/>
      <w:r w:rsidR="00F06E77">
        <w:rPr>
          <w:rFonts w:ascii="Times New Roman" w:hAnsi="Times New Roman" w:cs="Times New Roman"/>
          <w:sz w:val="28"/>
          <w:szCs w:val="28"/>
        </w:rPr>
        <w:t>на конец</w:t>
      </w:r>
      <w:proofErr w:type="gramEnd"/>
      <w:r w:rsidR="00F06E77">
        <w:rPr>
          <w:rFonts w:ascii="Times New Roman" w:hAnsi="Times New Roman" w:cs="Times New Roman"/>
          <w:sz w:val="28"/>
          <w:szCs w:val="28"/>
        </w:rPr>
        <w:t xml:space="preserve"> 80-х годов. Для последнего десятилетия характерен менее стабильный рост инвестиционной активности в странах Латинской Америки со стороны ЕС. Значительный спад </w:t>
      </w:r>
      <w:r w:rsidR="00F06E77">
        <w:rPr>
          <w:rFonts w:ascii="Times New Roman" w:hAnsi="Times New Roman" w:cs="Times New Roman"/>
          <w:sz w:val="28"/>
          <w:szCs w:val="28"/>
        </w:rPr>
        <w:lastRenderedPageBreak/>
        <w:t xml:space="preserve">приходится на 2008-2009 года в виду экономического кризиса, охватившего Европу.  </w:t>
      </w:r>
      <w:proofErr w:type="gramStart"/>
      <w:r w:rsidR="00F06E77">
        <w:rPr>
          <w:rFonts w:ascii="Times New Roman" w:hAnsi="Times New Roman" w:cs="Times New Roman"/>
          <w:sz w:val="28"/>
          <w:szCs w:val="28"/>
        </w:rPr>
        <w:t>Но</w:t>
      </w:r>
      <w:proofErr w:type="gramEnd"/>
      <w:r w:rsidR="00F06E77">
        <w:rPr>
          <w:rFonts w:ascii="Times New Roman" w:hAnsi="Times New Roman" w:cs="Times New Roman"/>
          <w:sz w:val="28"/>
          <w:szCs w:val="28"/>
        </w:rPr>
        <w:t xml:space="preserve"> несмотря на это, ЕС в начале </w:t>
      </w:r>
      <w:r w:rsidR="00F06E77">
        <w:rPr>
          <w:rFonts w:ascii="Times New Roman" w:hAnsi="Times New Roman" w:cs="Times New Roman"/>
          <w:sz w:val="28"/>
          <w:szCs w:val="28"/>
          <w:lang w:val="de-DE"/>
        </w:rPr>
        <w:t>XXI</w:t>
      </w:r>
      <w:r w:rsidR="00F06E77" w:rsidRPr="00F06E77">
        <w:rPr>
          <w:rFonts w:ascii="Times New Roman" w:hAnsi="Times New Roman" w:cs="Times New Roman"/>
          <w:sz w:val="28"/>
          <w:szCs w:val="28"/>
        </w:rPr>
        <w:t xml:space="preserve"> </w:t>
      </w:r>
      <w:r w:rsidR="00F06E77">
        <w:rPr>
          <w:rFonts w:ascii="Times New Roman" w:hAnsi="Times New Roman" w:cs="Times New Roman"/>
          <w:sz w:val="28"/>
          <w:szCs w:val="28"/>
        </w:rPr>
        <w:t>века занимает лидирующие позиции по объему прямых иностранных инвестиций на территорию трех ведущих экономик латиноамериканского региона: Аргентину, Бразилию и Чили, в то время как основная доля притока ПИИ в Мексику  приходится на США</w:t>
      </w:r>
      <w:r w:rsidR="00F06E77">
        <w:rPr>
          <w:rStyle w:val="a5"/>
          <w:rFonts w:ascii="Times New Roman" w:hAnsi="Times New Roman" w:cs="Times New Roman"/>
          <w:sz w:val="28"/>
          <w:szCs w:val="28"/>
        </w:rPr>
        <w:footnoteReference w:id="33"/>
      </w:r>
      <w:r w:rsidR="00F06E77">
        <w:rPr>
          <w:rFonts w:ascii="Times New Roman" w:hAnsi="Times New Roman" w:cs="Times New Roman"/>
          <w:sz w:val="28"/>
          <w:szCs w:val="28"/>
        </w:rPr>
        <w:t xml:space="preserve">.  </w:t>
      </w:r>
      <w:r w:rsidR="00EE0F35">
        <w:rPr>
          <w:rFonts w:ascii="Times New Roman" w:hAnsi="Times New Roman" w:cs="Times New Roman"/>
          <w:sz w:val="28"/>
          <w:szCs w:val="28"/>
        </w:rPr>
        <w:t>Такие показатели являются результатом вывоза производства и капитала в Латинскую Америку многими европейскими ТНК, а также процесс приватизации латиноамериканских компаний, получивший широкий масштаб в конце 90-х годов</w:t>
      </w:r>
      <w:r w:rsidR="007C231E">
        <w:rPr>
          <w:rFonts w:ascii="Times New Roman" w:hAnsi="Times New Roman" w:cs="Times New Roman"/>
          <w:sz w:val="28"/>
          <w:szCs w:val="28"/>
        </w:rPr>
        <w:t>. Основными инвесторами среди стран Европейского Союза являются Великобритания, Испания, Франция, Германия.  Особенно интересно проследить основные изменения, происходящие среди стран-лидеров. До начала 90-х годов, Великобритания являлась беспрекословным лидером, занимая долю 40% в общем объеме ППИ из Евросоюза. Второе место принадлежало Германии – 23%, далее Франция и Испания 14% и 10% соответственно.   В период с 1990 года картина меняется: Испания выдвигается на первое место (43%), оставляя за собой Нидерланды</w:t>
      </w:r>
      <w:r w:rsidR="00660CAA">
        <w:rPr>
          <w:rFonts w:ascii="Times New Roman" w:hAnsi="Times New Roman" w:cs="Times New Roman"/>
          <w:sz w:val="28"/>
          <w:szCs w:val="28"/>
        </w:rPr>
        <w:t>, Великобританию и Германию</w:t>
      </w:r>
      <w:r w:rsidR="007C231E">
        <w:rPr>
          <w:rFonts w:ascii="Times New Roman" w:hAnsi="Times New Roman" w:cs="Times New Roman"/>
          <w:sz w:val="28"/>
          <w:szCs w:val="28"/>
        </w:rPr>
        <w:t>.</w:t>
      </w:r>
      <w:r w:rsidR="00660CAA">
        <w:rPr>
          <w:rFonts w:ascii="Times New Roman" w:hAnsi="Times New Roman" w:cs="Times New Roman"/>
          <w:sz w:val="28"/>
          <w:szCs w:val="28"/>
        </w:rPr>
        <w:t xml:space="preserve"> В последнее десятилетие данная расстановка продолжает сохраняться. Интересным фактом является, что доли  Германии и Нидерландов в общем объеме ПИИ из Евросоюза в Латинскую Америку в 2011 практически равны.  Это кажется нелогичным даже потому единственной голландской компанией, функционирующей на латиноамериканском рынке, является нефтяная компания </w:t>
      </w:r>
      <w:proofErr w:type="spellStart"/>
      <w:r w:rsidR="00660CAA" w:rsidRPr="00660CAA">
        <w:rPr>
          <w:rFonts w:ascii="Times New Roman" w:hAnsi="Times New Roman" w:cs="Times New Roman"/>
          <w:sz w:val="28"/>
          <w:szCs w:val="28"/>
        </w:rPr>
        <w:t>Royal</w:t>
      </w:r>
      <w:proofErr w:type="spellEnd"/>
      <w:r w:rsidR="00660CAA" w:rsidRPr="00660CAA">
        <w:rPr>
          <w:rFonts w:ascii="Times New Roman" w:hAnsi="Times New Roman" w:cs="Times New Roman"/>
          <w:sz w:val="28"/>
          <w:szCs w:val="28"/>
        </w:rPr>
        <w:t xml:space="preserve"> </w:t>
      </w:r>
      <w:proofErr w:type="spellStart"/>
      <w:r w:rsidR="00660CAA" w:rsidRPr="00660CAA">
        <w:rPr>
          <w:rFonts w:ascii="Times New Roman" w:hAnsi="Times New Roman" w:cs="Times New Roman"/>
          <w:sz w:val="28"/>
          <w:szCs w:val="28"/>
        </w:rPr>
        <w:t>Dutch-Shell</w:t>
      </w:r>
      <w:proofErr w:type="spellEnd"/>
      <w:r w:rsidR="006F60B3">
        <w:rPr>
          <w:rFonts w:ascii="Times New Roman" w:hAnsi="Times New Roman" w:cs="Times New Roman"/>
          <w:sz w:val="28"/>
          <w:szCs w:val="28"/>
        </w:rPr>
        <w:t>, в отличие</w:t>
      </w:r>
      <w:r w:rsidR="00660CAA">
        <w:rPr>
          <w:rFonts w:ascii="Times New Roman" w:hAnsi="Times New Roman" w:cs="Times New Roman"/>
          <w:sz w:val="28"/>
          <w:szCs w:val="28"/>
        </w:rPr>
        <w:t xml:space="preserve"> от тысяч немецких компаний, располагающих активами и производством на территории Латинской Америки. </w:t>
      </w:r>
      <w:r w:rsidR="006F60B3">
        <w:rPr>
          <w:rFonts w:ascii="Times New Roman" w:hAnsi="Times New Roman" w:cs="Times New Roman"/>
          <w:sz w:val="28"/>
          <w:szCs w:val="28"/>
        </w:rPr>
        <w:t xml:space="preserve">Этот факт  можно объяснить тем, что используя наиболее выгодные налоговые условия доступные финансовые инструменты, которыми обладает Голландия, многие европейские страны переводят свои средства через эту страну. В том числе многие немецкие компании инвестируют в Латинскую Америку через Нидерланды, так как последние обладают действующим договором с </w:t>
      </w:r>
      <w:r w:rsidR="006F60B3">
        <w:rPr>
          <w:rFonts w:ascii="Times New Roman" w:hAnsi="Times New Roman" w:cs="Times New Roman"/>
          <w:sz w:val="28"/>
          <w:szCs w:val="28"/>
        </w:rPr>
        <w:lastRenderedPageBreak/>
        <w:t>латиноамериканскими государствами, предполагающим отмену двойного налогообложения. Подобный договор между Германией и Латиноамериканскими странами был разорван в 2005 году.</w:t>
      </w:r>
      <w:r w:rsidR="006F60B3">
        <w:rPr>
          <w:rStyle w:val="a5"/>
          <w:rFonts w:ascii="Times New Roman" w:hAnsi="Times New Roman" w:cs="Times New Roman"/>
          <w:sz w:val="28"/>
          <w:szCs w:val="28"/>
        </w:rPr>
        <w:footnoteReference w:id="34"/>
      </w:r>
      <w:r w:rsidR="006F60B3">
        <w:rPr>
          <w:rFonts w:ascii="Times New Roman" w:hAnsi="Times New Roman" w:cs="Times New Roman"/>
          <w:sz w:val="28"/>
          <w:szCs w:val="28"/>
        </w:rPr>
        <w:t xml:space="preserve"> Основными </w:t>
      </w:r>
      <w:proofErr w:type="gramStart"/>
      <w:r w:rsidR="006F60B3">
        <w:rPr>
          <w:rFonts w:ascii="Times New Roman" w:hAnsi="Times New Roman" w:cs="Times New Roman"/>
          <w:sz w:val="28"/>
          <w:szCs w:val="28"/>
        </w:rPr>
        <w:t>секторами</w:t>
      </w:r>
      <w:proofErr w:type="gramEnd"/>
      <w:r w:rsidR="006F60B3">
        <w:rPr>
          <w:rFonts w:ascii="Times New Roman" w:hAnsi="Times New Roman" w:cs="Times New Roman"/>
          <w:sz w:val="28"/>
          <w:szCs w:val="28"/>
        </w:rPr>
        <w:t xml:space="preserve"> в которые инвестируют европейские государства являются телекоммуникации, энергетика и банковская сфера. Основные инвестиции, идущие через Нидерланды и Люксембург, направлены в финансовые центры Центральной Америки и стран Карибского бассейна с целью </w:t>
      </w:r>
      <w:proofErr w:type="gramStart"/>
      <w:r w:rsidR="006F60B3">
        <w:rPr>
          <w:rFonts w:ascii="Times New Roman" w:hAnsi="Times New Roman" w:cs="Times New Roman"/>
          <w:sz w:val="28"/>
          <w:szCs w:val="28"/>
        </w:rPr>
        <w:t>использовать</w:t>
      </w:r>
      <w:proofErr w:type="gramEnd"/>
      <w:r w:rsidR="006F60B3">
        <w:rPr>
          <w:rFonts w:ascii="Times New Roman" w:hAnsi="Times New Roman" w:cs="Times New Roman"/>
          <w:sz w:val="28"/>
          <w:szCs w:val="28"/>
        </w:rPr>
        <w:t xml:space="preserve"> в</w:t>
      </w:r>
      <w:r w:rsidR="008F595D">
        <w:rPr>
          <w:rFonts w:ascii="Times New Roman" w:hAnsi="Times New Roman" w:cs="Times New Roman"/>
          <w:sz w:val="28"/>
          <w:szCs w:val="28"/>
        </w:rPr>
        <w:t>се преимущества территории, называемой  «налоговой гаванью»</w:t>
      </w:r>
      <w:r w:rsidR="008F595D">
        <w:rPr>
          <w:rStyle w:val="a5"/>
          <w:rFonts w:ascii="Times New Roman" w:hAnsi="Times New Roman" w:cs="Times New Roman"/>
          <w:sz w:val="28"/>
          <w:szCs w:val="28"/>
        </w:rPr>
        <w:footnoteReference w:id="35"/>
      </w:r>
      <w:r w:rsidR="008F595D">
        <w:rPr>
          <w:rFonts w:ascii="Times New Roman" w:hAnsi="Times New Roman" w:cs="Times New Roman"/>
          <w:sz w:val="28"/>
          <w:szCs w:val="28"/>
        </w:rPr>
        <w:t xml:space="preserve">. </w:t>
      </w:r>
    </w:p>
    <w:p w:rsidR="008F595D" w:rsidRDefault="008F595D" w:rsidP="00E1219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Рассмотрев торговое и инвестиционное сотрудничества между Европейским Союзом и Латинской Америкой, можно сделать следующие выводы:</w:t>
      </w:r>
    </w:p>
    <w:p w:rsidR="008F595D" w:rsidRDefault="008F595D" w:rsidP="008F595D">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Европейский Союз занимает второе место среди торговых партнеров Латиноамериканского региона, уступая место США; по последним статистическим данным огромные обороты набирает торговля с Китаем, который в торговле  с отдельными странами уже выходит на лидирующие позиции</w:t>
      </w:r>
    </w:p>
    <w:p w:rsidR="008F595D" w:rsidRDefault="008F595D" w:rsidP="008F595D">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большая доля торгового оборота между регионами сконцентрирована между Европейским Союзом и странами-членами МЕРКОСУР</w:t>
      </w:r>
    </w:p>
    <w:p w:rsidR="008F595D" w:rsidRDefault="008F595D" w:rsidP="008F595D">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основной направленностью латиноамериканского экспорта является сырьевая и сельхозпродукция; исключение  - Мексика, 40% экспорта которой это высокотехнологичная продукция</w:t>
      </w:r>
    </w:p>
    <w:p w:rsidR="008F595D" w:rsidRDefault="008F595D" w:rsidP="008F595D">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инвестиции </w:t>
      </w:r>
      <w:r w:rsidR="00D74539">
        <w:rPr>
          <w:rFonts w:ascii="Times New Roman" w:hAnsi="Times New Roman" w:cs="Times New Roman"/>
          <w:sz w:val="28"/>
          <w:szCs w:val="28"/>
        </w:rPr>
        <w:t>в основном сконцентрированы в ведущих экономиках региона: Бразилии, Аргентине, Мексике; также среди иностранных инвесторов  возрастает популярность «налоговых гаваней» - территории островных государств Карибского бассейна</w:t>
      </w:r>
      <w:r>
        <w:rPr>
          <w:rFonts w:ascii="Times New Roman" w:hAnsi="Times New Roman" w:cs="Times New Roman"/>
          <w:sz w:val="28"/>
          <w:szCs w:val="28"/>
        </w:rPr>
        <w:t xml:space="preserve"> </w:t>
      </w:r>
    </w:p>
    <w:p w:rsidR="00CD3EF1" w:rsidRPr="00EA12D8" w:rsidRDefault="00D74539" w:rsidP="00CD3EF1">
      <w:pPr>
        <w:pStyle w:val="a7"/>
        <w:numPr>
          <w:ilvl w:val="0"/>
          <w:numId w:val="6"/>
        </w:numPr>
        <w:spacing w:line="360" w:lineRule="auto"/>
        <w:jc w:val="both"/>
        <w:rPr>
          <w:rFonts w:ascii="Times New Roman" w:hAnsi="Times New Roman" w:cs="Times New Roman"/>
          <w:sz w:val="28"/>
          <w:szCs w:val="28"/>
        </w:rPr>
      </w:pPr>
      <w:r w:rsidRPr="00EA12D8">
        <w:rPr>
          <w:rFonts w:ascii="Times New Roman" w:hAnsi="Times New Roman" w:cs="Times New Roman"/>
          <w:sz w:val="28"/>
          <w:szCs w:val="28"/>
        </w:rPr>
        <w:t xml:space="preserve">развитие сотрудничества ЕС и стран Латинской Америки сейчас не является приоритетным направление политики Европейского Союза, </w:t>
      </w:r>
      <w:r w:rsidRPr="00EA12D8">
        <w:rPr>
          <w:rFonts w:ascii="Times New Roman" w:hAnsi="Times New Roman" w:cs="Times New Roman"/>
          <w:sz w:val="28"/>
          <w:szCs w:val="28"/>
        </w:rPr>
        <w:lastRenderedPageBreak/>
        <w:t>существует множество внутренних и внешних факторов, препятствующих выстраиванию  дальнейшей эффективной политики, которые будут более конкретно изложены в  главе «Основные проблемы сотрудничества»</w:t>
      </w:r>
    </w:p>
    <w:p w:rsidR="00EB06DB" w:rsidRDefault="00EA12D8" w:rsidP="00EA12D8">
      <w:pPr>
        <w:spacing w:line="360" w:lineRule="auto"/>
        <w:jc w:val="center"/>
        <w:rPr>
          <w:rFonts w:ascii="Times New Roman" w:hAnsi="Times New Roman" w:cs="Times New Roman"/>
          <w:i/>
          <w:sz w:val="28"/>
          <w:szCs w:val="28"/>
        </w:rPr>
      </w:pPr>
      <w:r>
        <w:rPr>
          <w:rFonts w:ascii="Times New Roman" w:hAnsi="Times New Roman" w:cs="Times New Roman"/>
          <w:sz w:val="28"/>
          <w:szCs w:val="28"/>
        </w:rPr>
        <w:t>2</w:t>
      </w:r>
      <w:r w:rsidR="00D74539" w:rsidRPr="00EA12D8">
        <w:rPr>
          <w:rFonts w:ascii="Times New Roman" w:hAnsi="Times New Roman" w:cs="Times New Roman"/>
          <w:sz w:val="28"/>
          <w:szCs w:val="28"/>
        </w:rPr>
        <w:t xml:space="preserve">.2 Сотрудничество Германии со странами Латинской Америки в рамках общей концепции Европейского Союза, а также </w:t>
      </w:r>
      <w:proofErr w:type="spellStart"/>
      <w:r w:rsidR="00D74539" w:rsidRPr="00EA12D8">
        <w:rPr>
          <w:rFonts w:ascii="Times New Roman" w:hAnsi="Times New Roman" w:cs="Times New Roman"/>
          <w:sz w:val="28"/>
          <w:szCs w:val="28"/>
        </w:rPr>
        <w:t>би</w:t>
      </w:r>
      <w:r w:rsidR="002E3B7D" w:rsidRPr="00EA12D8">
        <w:rPr>
          <w:rFonts w:ascii="Times New Roman" w:hAnsi="Times New Roman" w:cs="Times New Roman"/>
          <w:sz w:val="28"/>
          <w:szCs w:val="28"/>
        </w:rPr>
        <w:t>региональное</w:t>
      </w:r>
      <w:proofErr w:type="spellEnd"/>
      <w:r w:rsidR="002E3B7D" w:rsidRPr="00EA12D8">
        <w:rPr>
          <w:rFonts w:ascii="Times New Roman" w:hAnsi="Times New Roman" w:cs="Times New Roman"/>
          <w:sz w:val="28"/>
          <w:szCs w:val="28"/>
        </w:rPr>
        <w:t xml:space="preserve"> сотрудничество</w:t>
      </w:r>
      <w:r w:rsidR="002E3B7D" w:rsidRPr="002E3B7D">
        <w:rPr>
          <w:rFonts w:ascii="Times New Roman" w:hAnsi="Times New Roman" w:cs="Times New Roman"/>
          <w:i/>
          <w:sz w:val="28"/>
          <w:szCs w:val="28"/>
        </w:rPr>
        <w:t>.</w:t>
      </w:r>
    </w:p>
    <w:p w:rsidR="001468DD" w:rsidRDefault="000241E5" w:rsidP="00E1219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Сотрудничество Германии со странами Латинской Америки, как уже выше упоминалась, имеет многовековую историю. И, несмотря на то, что для Европейского Союза на данный момент этот регион не является приоритетным, Германия </w:t>
      </w:r>
      <w:r w:rsidR="00A347FB">
        <w:rPr>
          <w:rFonts w:ascii="Times New Roman" w:hAnsi="Times New Roman" w:cs="Times New Roman"/>
          <w:sz w:val="28"/>
          <w:szCs w:val="28"/>
        </w:rPr>
        <w:t xml:space="preserve">в 2010 году представила новую стратегию по развитию сотрудничества между регионами. </w:t>
      </w:r>
      <w:proofErr w:type="gramStart"/>
      <w:r w:rsidR="00A347FB">
        <w:rPr>
          <w:rFonts w:ascii="Times New Roman" w:hAnsi="Times New Roman" w:cs="Times New Roman"/>
          <w:sz w:val="28"/>
          <w:szCs w:val="28"/>
        </w:rPr>
        <w:t>На презентации данно</w:t>
      </w:r>
      <w:r w:rsidR="00192BE7">
        <w:rPr>
          <w:rFonts w:ascii="Times New Roman" w:hAnsi="Times New Roman" w:cs="Times New Roman"/>
          <w:sz w:val="28"/>
          <w:szCs w:val="28"/>
        </w:rPr>
        <w:t xml:space="preserve">й стратегии в Латинской Америке </w:t>
      </w:r>
      <w:r w:rsidR="00A347FB">
        <w:rPr>
          <w:rFonts w:ascii="Times New Roman" w:hAnsi="Times New Roman" w:cs="Times New Roman"/>
          <w:sz w:val="28"/>
          <w:szCs w:val="28"/>
        </w:rPr>
        <w:t xml:space="preserve">Министр иностранных дел Германии </w:t>
      </w:r>
      <w:proofErr w:type="spellStart"/>
      <w:r w:rsidR="00A347FB">
        <w:rPr>
          <w:rFonts w:ascii="Times New Roman" w:hAnsi="Times New Roman" w:cs="Times New Roman"/>
          <w:sz w:val="28"/>
          <w:szCs w:val="28"/>
        </w:rPr>
        <w:t>Гидо</w:t>
      </w:r>
      <w:proofErr w:type="spellEnd"/>
      <w:r w:rsidR="00A347FB">
        <w:rPr>
          <w:rFonts w:ascii="Times New Roman" w:hAnsi="Times New Roman" w:cs="Times New Roman"/>
          <w:sz w:val="28"/>
          <w:szCs w:val="28"/>
        </w:rPr>
        <w:t xml:space="preserve"> </w:t>
      </w:r>
      <w:proofErr w:type="spellStart"/>
      <w:r w:rsidR="00A347FB">
        <w:rPr>
          <w:rFonts w:ascii="Times New Roman" w:hAnsi="Times New Roman" w:cs="Times New Roman"/>
          <w:sz w:val="28"/>
          <w:szCs w:val="28"/>
        </w:rPr>
        <w:t>Вестервелле</w:t>
      </w:r>
      <w:proofErr w:type="spellEnd"/>
      <w:r w:rsidR="00A347FB">
        <w:rPr>
          <w:rFonts w:ascii="Times New Roman" w:hAnsi="Times New Roman" w:cs="Times New Roman"/>
          <w:sz w:val="28"/>
          <w:szCs w:val="28"/>
        </w:rPr>
        <w:t xml:space="preserve"> отметил, что «Латинская Америка больше не является просто рынком сбыта для  </w:t>
      </w:r>
      <w:r w:rsidR="0072752C">
        <w:rPr>
          <w:rFonts w:ascii="Times New Roman" w:hAnsi="Times New Roman" w:cs="Times New Roman"/>
          <w:sz w:val="28"/>
          <w:szCs w:val="28"/>
        </w:rPr>
        <w:t>немецкой продукции, теперь этот регион представляет собо</w:t>
      </w:r>
      <w:r w:rsidR="00D80FF4">
        <w:rPr>
          <w:rFonts w:ascii="Times New Roman" w:hAnsi="Times New Roman" w:cs="Times New Roman"/>
          <w:sz w:val="28"/>
          <w:szCs w:val="28"/>
        </w:rPr>
        <w:t>й важного партнера для Германии - союзника при достижении важнейших целей: борьбу за права человечества, обеспечение безопасности, а также экономической и политической стабильности»</w:t>
      </w:r>
      <w:r w:rsidR="00D80FF4">
        <w:rPr>
          <w:rStyle w:val="a5"/>
          <w:rFonts w:ascii="Times New Roman" w:hAnsi="Times New Roman" w:cs="Times New Roman"/>
          <w:sz w:val="28"/>
          <w:szCs w:val="28"/>
        </w:rPr>
        <w:footnoteReference w:id="36"/>
      </w:r>
      <w:r w:rsidR="00D80FF4">
        <w:rPr>
          <w:rFonts w:ascii="Times New Roman" w:hAnsi="Times New Roman" w:cs="Times New Roman"/>
          <w:sz w:val="28"/>
          <w:szCs w:val="28"/>
        </w:rPr>
        <w:t>. За последние несколько лет Германия сделала несколько очень</w:t>
      </w:r>
      <w:proofErr w:type="gramEnd"/>
      <w:r w:rsidR="00D80FF4">
        <w:rPr>
          <w:rFonts w:ascii="Times New Roman" w:hAnsi="Times New Roman" w:cs="Times New Roman"/>
          <w:sz w:val="28"/>
          <w:szCs w:val="28"/>
        </w:rPr>
        <w:t xml:space="preserve"> важных шагов, направленных на укрепление дипломатических связей с Латинской Америкой. Германия стала партнером Организации Американских Государств (ОАГ),</w:t>
      </w:r>
      <w:r w:rsidR="00DB4EF2">
        <w:rPr>
          <w:rFonts w:ascii="Times New Roman" w:hAnsi="Times New Roman" w:cs="Times New Roman"/>
          <w:sz w:val="28"/>
          <w:szCs w:val="28"/>
        </w:rPr>
        <w:t xml:space="preserve"> </w:t>
      </w:r>
      <w:r w:rsidR="00D80FF4">
        <w:rPr>
          <w:rFonts w:ascii="Times New Roman" w:hAnsi="Times New Roman" w:cs="Times New Roman"/>
          <w:sz w:val="28"/>
          <w:szCs w:val="28"/>
        </w:rPr>
        <w:t xml:space="preserve">имея статус наблюдателя и занимаясь финансированием особо важных проектов, многие из которых направлены на </w:t>
      </w:r>
      <w:r w:rsidR="00DB4EF2">
        <w:rPr>
          <w:rFonts w:ascii="Times New Roman" w:hAnsi="Times New Roman" w:cs="Times New Roman"/>
          <w:sz w:val="28"/>
          <w:szCs w:val="28"/>
        </w:rPr>
        <w:t xml:space="preserve">улучшение и развитие отдельных сфер жизни латиноамериканского населения. Являясь также членом Экономической Комиссии Латинской Америки и стран Карибского Бассейна, Германия </w:t>
      </w:r>
      <w:r w:rsidR="006005B5">
        <w:rPr>
          <w:rFonts w:ascii="Times New Roman" w:hAnsi="Times New Roman" w:cs="Times New Roman"/>
          <w:sz w:val="28"/>
          <w:szCs w:val="28"/>
        </w:rPr>
        <w:t xml:space="preserve">в настоящие дни </w:t>
      </w:r>
      <w:r w:rsidR="00DB4EF2">
        <w:rPr>
          <w:rFonts w:ascii="Times New Roman" w:hAnsi="Times New Roman" w:cs="Times New Roman"/>
          <w:sz w:val="28"/>
          <w:szCs w:val="28"/>
        </w:rPr>
        <w:t xml:space="preserve">активно вовлечена в </w:t>
      </w:r>
      <w:proofErr w:type="gramStart"/>
      <w:r w:rsidR="00DB4EF2">
        <w:rPr>
          <w:rFonts w:ascii="Times New Roman" w:hAnsi="Times New Roman" w:cs="Times New Roman"/>
          <w:sz w:val="28"/>
          <w:szCs w:val="28"/>
        </w:rPr>
        <w:t>экономические и политические проекты</w:t>
      </w:r>
      <w:proofErr w:type="gramEnd"/>
      <w:r w:rsidR="009425F4">
        <w:rPr>
          <w:rFonts w:ascii="Times New Roman" w:hAnsi="Times New Roman" w:cs="Times New Roman"/>
          <w:sz w:val="28"/>
          <w:szCs w:val="28"/>
        </w:rPr>
        <w:t>, проводимые в латино</w:t>
      </w:r>
      <w:r w:rsidR="00DB0F93">
        <w:rPr>
          <w:rFonts w:ascii="Times New Roman" w:hAnsi="Times New Roman" w:cs="Times New Roman"/>
          <w:sz w:val="28"/>
          <w:szCs w:val="28"/>
        </w:rPr>
        <w:t>а</w:t>
      </w:r>
      <w:r w:rsidR="009425F4">
        <w:rPr>
          <w:rFonts w:ascii="Times New Roman" w:hAnsi="Times New Roman" w:cs="Times New Roman"/>
          <w:sz w:val="28"/>
          <w:szCs w:val="28"/>
        </w:rPr>
        <w:t>мериканских государс</w:t>
      </w:r>
      <w:r w:rsidR="00DB0F93">
        <w:rPr>
          <w:rFonts w:ascii="Times New Roman" w:hAnsi="Times New Roman" w:cs="Times New Roman"/>
          <w:sz w:val="28"/>
          <w:szCs w:val="28"/>
        </w:rPr>
        <w:t>т</w:t>
      </w:r>
      <w:r w:rsidR="009425F4">
        <w:rPr>
          <w:rFonts w:ascii="Times New Roman" w:hAnsi="Times New Roman" w:cs="Times New Roman"/>
          <w:sz w:val="28"/>
          <w:szCs w:val="28"/>
        </w:rPr>
        <w:t>вах.</w:t>
      </w:r>
      <w:r w:rsidR="00DB0F93">
        <w:rPr>
          <w:rFonts w:ascii="Times New Roman" w:hAnsi="Times New Roman" w:cs="Times New Roman"/>
          <w:sz w:val="28"/>
          <w:szCs w:val="28"/>
        </w:rPr>
        <w:t xml:space="preserve"> Германия является партнером Межамериканского банка </w:t>
      </w:r>
      <w:r w:rsidR="00DB0F93">
        <w:rPr>
          <w:rFonts w:ascii="Times New Roman" w:hAnsi="Times New Roman" w:cs="Times New Roman"/>
          <w:sz w:val="28"/>
          <w:szCs w:val="28"/>
        </w:rPr>
        <w:lastRenderedPageBreak/>
        <w:t>развития и других</w:t>
      </w:r>
      <w:r w:rsidR="006005B5">
        <w:rPr>
          <w:rFonts w:ascii="Times New Roman" w:hAnsi="Times New Roman" w:cs="Times New Roman"/>
          <w:sz w:val="28"/>
          <w:szCs w:val="28"/>
        </w:rPr>
        <w:t xml:space="preserve"> более</w:t>
      </w:r>
      <w:r w:rsidR="00DB0F93">
        <w:rPr>
          <w:rFonts w:ascii="Times New Roman" w:hAnsi="Times New Roman" w:cs="Times New Roman"/>
          <w:sz w:val="28"/>
          <w:szCs w:val="28"/>
        </w:rPr>
        <w:t xml:space="preserve"> мелких </w:t>
      </w:r>
      <w:r w:rsidR="006005B5">
        <w:rPr>
          <w:rFonts w:ascii="Times New Roman" w:hAnsi="Times New Roman" w:cs="Times New Roman"/>
          <w:sz w:val="28"/>
          <w:szCs w:val="28"/>
        </w:rPr>
        <w:t xml:space="preserve">региональных </w:t>
      </w:r>
      <w:r w:rsidR="00DB0F93">
        <w:rPr>
          <w:rFonts w:ascii="Times New Roman" w:hAnsi="Times New Roman" w:cs="Times New Roman"/>
          <w:sz w:val="28"/>
          <w:szCs w:val="28"/>
        </w:rPr>
        <w:t>банков разв</w:t>
      </w:r>
      <w:r w:rsidR="00743987">
        <w:rPr>
          <w:rFonts w:ascii="Times New Roman" w:hAnsi="Times New Roman" w:cs="Times New Roman"/>
          <w:sz w:val="28"/>
          <w:szCs w:val="28"/>
        </w:rPr>
        <w:t>и</w:t>
      </w:r>
      <w:r w:rsidR="00DB0F93">
        <w:rPr>
          <w:rFonts w:ascii="Times New Roman" w:hAnsi="Times New Roman" w:cs="Times New Roman"/>
          <w:sz w:val="28"/>
          <w:szCs w:val="28"/>
        </w:rPr>
        <w:t>тия.</w:t>
      </w:r>
      <w:r w:rsidR="00743987">
        <w:rPr>
          <w:rFonts w:ascii="Times New Roman" w:hAnsi="Times New Roman" w:cs="Times New Roman"/>
          <w:sz w:val="28"/>
          <w:szCs w:val="28"/>
        </w:rPr>
        <w:t xml:space="preserve"> Также Германия сотрудничает со странами КАРИКОМ в разработке различных проектов, в частности в сфере возобновляемых источнико</w:t>
      </w:r>
      <w:r w:rsidR="006005B5">
        <w:rPr>
          <w:rFonts w:ascii="Times New Roman" w:hAnsi="Times New Roman" w:cs="Times New Roman"/>
          <w:sz w:val="28"/>
          <w:szCs w:val="28"/>
        </w:rPr>
        <w:t>в</w:t>
      </w:r>
      <w:r w:rsidR="00743987">
        <w:rPr>
          <w:rFonts w:ascii="Times New Roman" w:hAnsi="Times New Roman" w:cs="Times New Roman"/>
          <w:sz w:val="28"/>
          <w:szCs w:val="28"/>
        </w:rPr>
        <w:t xml:space="preserve"> энергии. </w:t>
      </w:r>
      <w:r w:rsidR="006005B5">
        <w:rPr>
          <w:rFonts w:ascii="Times New Roman" w:hAnsi="Times New Roman" w:cs="Times New Roman"/>
          <w:sz w:val="28"/>
          <w:szCs w:val="28"/>
        </w:rPr>
        <w:t xml:space="preserve"> </w:t>
      </w:r>
      <w:r w:rsidR="00EE13B9">
        <w:rPr>
          <w:rFonts w:ascii="Times New Roman" w:hAnsi="Times New Roman" w:cs="Times New Roman"/>
          <w:sz w:val="28"/>
          <w:szCs w:val="28"/>
        </w:rPr>
        <w:t xml:space="preserve"> Германия и Латинская Америка также являются партнерами по стимулированию работы</w:t>
      </w:r>
      <w:r w:rsidR="001468DD">
        <w:rPr>
          <w:rFonts w:ascii="Times New Roman" w:hAnsi="Times New Roman" w:cs="Times New Roman"/>
          <w:sz w:val="28"/>
          <w:szCs w:val="28"/>
        </w:rPr>
        <w:t xml:space="preserve">  и контроля</w:t>
      </w:r>
      <w:r w:rsidR="00EE13B9">
        <w:rPr>
          <w:rFonts w:ascii="Times New Roman" w:hAnsi="Times New Roman" w:cs="Times New Roman"/>
          <w:sz w:val="28"/>
          <w:szCs w:val="28"/>
        </w:rPr>
        <w:t xml:space="preserve"> в рамках Договора о нераспространении ядерного оружия.</w:t>
      </w:r>
      <w:r w:rsidR="001468DD">
        <w:rPr>
          <w:rFonts w:ascii="Times New Roman" w:hAnsi="Times New Roman" w:cs="Times New Roman"/>
          <w:sz w:val="28"/>
          <w:szCs w:val="28"/>
        </w:rPr>
        <w:t xml:space="preserve"> По причине отсутствия ядерного оружия в латиноамериканских странах этот регион представляется Германии одним из самых надежных партнеров.</w:t>
      </w:r>
      <w:r w:rsidR="001468DD" w:rsidRPr="001468DD">
        <w:rPr>
          <w:rFonts w:ascii="Times New Roman" w:hAnsi="Times New Roman" w:cs="Times New Roman"/>
          <w:sz w:val="28"/>
          <w:szCs w:val="28"/>
        </w:rPr>
        <w:t xml:space="preserve"> </w:t>
      </w:r>
      <w:r w:rsidR="001468DD">
        <w:rPr>
          <w:rFonts w:ascii="Times New Roman" w:hAnsi="Times New Roman" w:cs="Times New Roman"/>
          <w:sz w:val="28"/>
          <w:szCs w:val="28"/>
        </w:rPr>
        <w:t xml:space="preserve">Несмотря на то, что Латинская Америка представляет собой относительно спокойный и стабильный регион, некоторые конфликты все еще возникают в отдельных зонах. Обеспечение внутренней безопасности является еще одним направлением, в которое Германия вносит значительный вклад.  </w:t>
      </w:r>
      <w:r w:rsidR="00EE13B9">
        <w:rPr>
          <w:rFonts w:ascii="Times New Roman" w:hAnsi="Times New Roman" w:cs="Times New Roman"/>
          <w:sz w:val="28"/>
          <w:szCs w:val="28"/>
        </w:rPr>
        <w:t xml:space="preserve"> Говоря о конфлик</w:t>
      </w:r>
      <w:r w:rsidR="004B08C7">
        <w:rPr>
          <w:rFonts w:ascii="Times New Roman" w:hAnsi="Times New Roman" w:cs="Times New Roman"/>
          <w:sz w:val="28"/>
          <w:szCs w:val="28"/>
        </w:rPr>
        <w:t>тах, происходящих</w:t>
      </w:r>
      <w:r w:rsidR="00D76021">
        <w:rPr>
          <w:rFonts w:ascii="Times New Roman" w:hAnsi="Times New Roman" w:cs="Times New Roman"/>
          <w:sz w:val="28"/>
          <w:szCs w:val="28"/>
        </w:rPr>
        <w:t xml:space="preserve"> на террит</w:t>
      </w:r>
      <w:r w:rsidR="001468DD">
        <w:rPr>
          <w:rFonts w:ascii="Times New Roman" w:hAnsi="Times New Roman" w:cs="Times New Roman"/>
          <w:sz w:val="28"/>
          <w:szCs w:val="28"/>
        </w:rPr>
        <w:t>ории, основными проблемами являю</w:t>
      </w:r>
      <w:r w:rsidR="00D76021">
        <w:rPr>
          <w:rFonts w:ascii="Times New Roman" w:hAnsi="Times New Roman" w:cs="Times New Roman"/>
          <w:sz w:val="28"/>
          <w:szCs w:val="28"/>
        </w:rPr>
        <w:t xml:space="preserve">тся </w:t>
      </w:r>
      <w:r w:rsidR="001468DD">
        <w:rPr>
          <w:rFonts w:ascii="Times New Roman" w:hAnsi="Times New Roman" w:cs="Times New Roman"/>
          <w:sz w:val="28"/>
          <w:szCs w:val="28"/>
        </w:rPr>
        <w:t xml:space="preserve">продажа и употребление </w:t>
      </w:r>
      <w:proofErr w:type="gramStart"/>
      <w:r w:rsidR="00D76021">
        <w:rPr>
          <w:rFonts w:ascii="Times New Roman" w:hAnsi="Times New Roman" w:cs="Times New Roman"/>
          <w:sz w:val="28"/>
          <w:szCs w:val="28"/>
        </w:rPr>
        <w:t>наркотиков</w:t>
      </w:r>
      <w:proofErr w:type="gramEnd"/>
      <w:r w:rsidR="00D76021">
        <w:rPr>
          <w:rFonts w:ascii="Times New Roman" w:hAnsi="Times New Roman" w:cs="Times New Roman"/>
          <w:sz w:val="28"/>
          <w:szCs w:val="28"/>
        </w:rPr>
        <w:t xml:space="preserve"> и широко распространенное насилие. Согласно «Стратегии против наркотиков 2008-2015» Европейского Союза, немецкое правительство работает над тем, чтобы снизить как спрос,  так и предложение наркотических веществ на территории Латинской Америки. </w:t>
      </w:r>
    </w:p>
    <w:p w:rsidR="001468DD" w:rsidRDefault="001468DD" w:rsidP="00E1219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6021">
        <w:rPr>
          <w:rFonts w:ascii="Times New Roman" w:hAnsi="Times New Roman" w:cs="Times New Roman"/>
          <w:sz w:val="28"/>
          <w:szCs w:val="28"/>
        </w:rPr>
        <w:t>Что касается  экономически важных проектов по сотру</w:t>
      </w:r>
      <w:r>
        <w:rPr>
          <w:rFonts w:ascii="Times New Roman" w:hAnsi="Times New Roman" w:cs="Times New Roman"/>
          <w:sz w:val="28"/>
          <w:szCs w:val="28"/>
        </w:rPr>
        <w:t xml:space="preserve">дничеству, необходимо упомянуть партнерские связи регионов </w:t>
      </w:r>
      <w:r w:rsidR="00D76021">
        <w:rPr>
          <w:rFonts w:ascii="Times New Roman" w:hAnsi="Times New Roman" w:cs="Times New Roman"/>
          <w:sz w:val="28"/>
          <w:szCs w:val="28"/>
        </w:rPr>
        <w:t xml:space="preserve">в области энергетики. Так как газ становится наиболее важным видом энергии в Латинской Америке на сегодняшний день, Германия поддерживает, как с финансовой стороны, так и со стороны оказания научной и технологической помощи, различные разработки, проводящиеся латиноамериканскими странами. Германия, Мексика и Бразилия запустили несколько программ с Боливией и Перу по оптимизации использования данного вида энергии, а также по разработки эффективной инфраструктуры для его транспортировки.  </w:t>
      </w:r>
    </w:p>
    <w:p w:rsidR="00D76021" w:rsidRDefault="001468DD" w:rsidP="00E1219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Также Германия активно выступает за усиление интеграции Латинской Америки в мировое сообщество. </w:t>
      </w:r>
      <w:r w:rsidR="00D76021">
        <w:rPr>
          <w:rFonts w:ascii="Times New Roman" w:hAnsi="Times New Roman" w:cs="Times New Roman"/>
          <w:sz w:val="28"/>
          <w:szCs w:val="28"/>
        </w:rPr>
        <w:t xml:space="preserve">  На этапе своего </w:t>
      </w:r>
      <w:r w:rsidR="00B70B42">
        <w:rPr>
          <w:rFonts w:ascii="Times New Roman" w:hAnsi="Times New Roman" w:cs="Times New Roman"/>
          <w:sz w:val="28"/>
          <w:szCs w:val="28"/>
        </w:rPr>
        <w:t xml:space="preserve">председательства в Группе 8  в 2007 году Германия активно пропагандировала развитие различных </w:t>
      </w:r>
      <w:r w:rsidR="00B70B42">
        <w:rPr>
          <w:rFonts w:ascii="Times New Roman" w:hAnsi="Times New Roman" w:cs="Times New Roman"/>
          <w:sz w:val="28"/>
          <w:szCs w:val="28"/>
        </w:rPr>
        <w:lastRenderedPageBreak/>
        <w:t xml:space="preserve">проектов, позволяющих развивающимся странам, в том числе Латинской Америки, более активно участвовать в принятии решений на мировом уровне. Сейчас Мексика, Аргентина и Бразилия являются главными партнерами Германии в рамках деятельности Группы 20. </w:t>
      </w:r>
      <w:r>
        <w:rPr>
          <w:rFonts w:ascii="Times New Roman" w:hAnsi="Times New Roman" w:cs="Times New Roman"/>
          <w:sz w:val="28"/>
          <w:szCs w:val="28"/>
        </w:rPr>
        <w:t>Участие представителей развивающихся стран в группировках такого уровня способс</w:t>
      </w:r>
      <w:r w:rsidR="00B70B42">
        <w:rPr>
          <w:rFonts w:ascii="Times New Roman" w:hAnsi="Times New Roman" w:cs="Times New Roman"/>
          <w:sz w:val="28"/>
          <w:szCs w:val="28"/>
        </w:rPr>
        <w:t xml:space="preserve">твует эффективному принятию решений. </w:t>
      </w:r>
    </w:p>
    <w:p w:rsidR="00EE1281" w:rsidRDefault="00B70B42" w:rsidP="00E1219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0507">
        <w:rPr>
          <w:rFonts w:ascii="Times New Roman" w:hAnsi="Times New Roman" w:cs="Times New Roman"/>
          <w:sz w:val="28"/>
          <w:szCs w:val="28"/>
        </w:rPr>
        <w:t xml:space="preserve">Говоря о торговых отношениях между регионами, важно отметить, что в 2009 году объем внешней торговли Германии со странами Латинской Америки составил 48, 5 млрд. долл., что на 16,5% больше, чем показатели 2005 года. </w:t>
      </w:r>
      <w:r w:rsidR="0023792D">
        <w:rPr>
          <w:rFonts w:ascii="Times New Roman" w:hAnsi="Times New Roman" w:cs="Times New Roman"/>
          <w:sz w:val="28"/>
          <w:szCs w:val="28"/>
        </w:rPr>
        <w:t xml:space="preserve"> </w:t>
      </w:r>
      <w:r w:rsidR="00D10507">
        <w:rPr>
          <w:rFonts w:ascii="Times New Roman" w:hAnsi="Times New Roman" w:cs="Times New Roman"/>
          <w:sz w:val="28"/>
          <w:szCs w:val="28"/>
        </w:rPr>
        <w:t>В этот же самый период рост общего объема внешней торговли Германии составил 4,7%</w:t>
      </w:r>
      <w:r w:rsidR="006C1F48">
        <w:rPr>
          <w:rStyle w:val="a5"/>
          <w:rFonts w:ascii="Times New Roman" w:hAnsi="Times New Roman" w:cs="Times New Roman"/>
          <w:sz w:val="28"/>
          <w:szCs w:val="28"/>
        </w:rPr>
        <w:footnoteReference w:id="37"/>
      </w:r>
      <w:r w:rsidR="0023792D">
        <w:rPr>
          <w:rFonts w:ascii="Times New Roman" w:hAnsi="Times New Roman" w:cs="Times New Roman"/>
          <w:sz w:val="28"/>
          <w:szCs w:val="28"/>
        </w:rPr>
        <w:t xml:space="preserve">. </w:t>
      </w:r>
      <w:r w:rsidR="005A408D">
        <w:rPr>
          <w:rFonts w:ascii="Times New Roman" w:hAnsi="Times New Roman" w:cs="Times New Roman"/>
          <w:sz w:val="28"/>
          <w:szCs w:val="28"/>
        </w:rPr>
        <w:t>Основным лидером по объемам экспорта в Германию является Бразилия, доля которой составляет около 8 млрд. долл. следом идут Мексика и Аргентина, 3,5 млрд. долл. и 1,8.млрд</w:t>
      </w:r>
      <w:proofErr w:type="gramStart"/>
      <w:r w:rsidR="005A408D">
        <w:rPr>
          <w:rFonts w:ascii="Times New Roman" w:hAnsi="Times New Roman" w:cs="Times New Roman"/>
          <w:sz w:val="28"/>
          <w:szCs w:val="28"/>
        </w:rPr>
        <w:t>.д</w:t>
      </w:r>
      <w:proofErr w:type="gramEnd"/>
      <w:r w:rsidR="005A408D">
        <w:rPr>
          <w:rFonts w:ascii="Times New Roman" w:hAnsi="Times New Roman" w:cs="Times New Roman"/>
          <w:sz w:val="28"/>
          <w:szCs w:val="28"/>
        </w:rPr>
        <w:t>олл. соответственно.</w:t>
      </w:r>
      <w:r w:rsidR="005A408D">
        <w:rPr>
          <w:rStyle w:val="a5"/>
          <w:rFonts w:ascii="Times New Roman" w:hAnsi="Times New Roman" w:cs="Times New Roman"/>
          <w:sz w:val="28"/>
          <w:szCs w:val="28"/>
        </w:rPr>
        <w:footnoteReference w:id="38"/>
      </w:r>
      <w:r w:rsidR="00437BDD">
        <w:rPr>
          <w:rFonts w:ascii="Times New Roman" w:hAnsi="Times New Roman" w:cs="Times New Roman"/>
          <w:sz w:val="28"/>
          <w:szCs w:val="28"/>
        </w:rPr>
        <w:t xml:space="preserve"> Тройка лидеров по объему импорта немецкой продукции представлена теми же странами</w:t>
      </w:r>
      <w:r w:rsidR="00437BDD">
        <w:rPr>
          <w:rStyle w:val="a5"/>
          <w:rFonts w:ascii="Times New Roman" w:hAnsi="Times New Roman" w:cs="Times New Roman"/>
          <w:sz w:val="28"/>
          <w:szCs w:val="28"/>
        </w:rPr>
        <w:footnoteReference w:id="39"/>
      </w:r>
      <w:r w:rsidR="00437BDD">
        <w:rPr>
          <w:rFonts w:ascii="Times New Roman" w:hAnsi="Times New Roman" w:cs="Times New Roman"/>
          <w:sz w:val="28"/>
          <w:szCs w:val="28"/>
        </w:rPr>
        <w:t>. Импорт Бразилии за последнее десятилетие вырос более</w:t>
      </w:r>
      <w:proofErr w:type="gramStart"/>
      <w:r w:rsidR="00437BDD">
        <w:rPr>
          <w:rFonts w:ascii="Times New Roman" w:hAnsi="Times New Roman" w:cs="Times New Roman"/>
          <w:sz w:val="28"/>
          <w:szCs w:val="28"/>
        </w:rPr>
        <w:t>,</w:t>
      </w:r>
      <w:proofErr w:type="gramEnd"/>
      <w:r w:rsidR="00437BDD">
        <w:rPr>
          <w:rFonts w:ascii="Times New Roman" w:hAnsi="Times New Roman" w:cs="Times New Roman"/>
          <w:sz w:val="28"/>
          <w:szCs w:val="28"/>
        </w:rPr>
        <w:t xml:space="preserve"> чем в 2,5 раза, что является самым большим показателем среди стран Латинской Америки. Также можно отметить, что рост импортной продукции составил </w:t>
      </w:r>
      <w:r w:rsidR="00AF3B36">
        <w:rPr>
          <w:rFonts w:ascii="Times New Roman" w:hAnsi="Times New Roman" w:cs="Times New Roman"/>
          <w:sz w:val="28"/>
          <w:szCs w:val="28"/>
        </w:rPr>
        <w:t xml:space="preserve">в среднем 1,5 раза. </w:t>
      </w:r>
      <w:r w:rsidR="005A408D">
        <w:rPr>
          <w:rFonts w:ascii="Times New Roman" w:hAnsi="Times New Roman" w:cs="Times New Roman"/>
          <w:sz w:val="28"/>
          <w:szCs w:val="28"/>
        </w:rPr>
        <w:t xml:space="preserve"> </w:t>
      </w:r>
      <w:r w:rsidR="0023792D">
        <w:rPr>
          <w:rFonts w:ascii="Times New Roman" w:hAnsi="Times New Roman" w:cs="Times New Roman"/>
          <w:sz w:val="28"/>
          <w:szCs w:val="28"/>
        </w:rPr>
        <w:t>Расширение торгового оборота между странами требует большего контроля процесса производства и качества произведенной продукции</w:t>
      </w:r>
      <w:r w:rsidR="00AA6C42">
        <w:rPr>
          <w:rFonts w:ascii="Times New Roman" w:hAnsi="Times New Roman" w:cs="Times New Roman"/>
          <w:sz w:val="28"/>
          <w:szCs w:val="28"/>
        </w:rPr>
        <w:t xml:space="preserve">. В 2009 </w:t>
      </w:r>
      <w:proofErr w:type="gramStart"/>
      <w:r w:rsidR="00AA6C42">
        <w:rPr>
          <w:rFonts w:ascii="Times New Roman" w:hAnsi="Times New Roman" w:cs="Times New Roman"/>
          <w:sz w:val="28"/>
          <w:szCs w:val="28"/>
        </w:rPr>
        <w:t>году</w:t>
      </w:r>
      <w:proofErr w:type="gramEnd"/>
      <w:r w:rsidR="00AA6C42">
        <w:rPr>
          <w:rFonts w:ascii="Times New Roman" w:hAnsi="Times New Roman" w:cs="Times New Roman"/>
          <w:sz w:val="28"/>
          <w:szCs w:val="28"/>
        </w:rPr>
        <w:t xml:space="preserve"> а Сан </w:t>
      </w:r>
      <w:proofErr w:type="spellStart"/>
      <w:r w:rsidR="00AA6C42">
        <w:rPr>
          <w:rFonts w:ascii="Times New Roman" w:hAnsi="Times New Roman" w:cs="Times New Roman"/>
          <w:sz w:val="28"/>
          <w:szCs w:val="28"/>
        </w:rPr>
        <w:t>Паоло</w:t>
      </w:r>
      <w:proofErr w:type="spellEnd"/>
      <w:r w:rsidR="00AA6C42">
        <w:rPr>
          <w:rFonts w:ascii="Times New Roman" w:hAnsi="Times New Roman" w:cs="Times New Roman"/>
          <w:sz w:val="28"/>
          <w:szCs w:val="28"/>
        </w:rPr>
        <w:t xml:space="preserve"> был открыт специальный  департамент при торговой палате Германии в Бразилии, занимающийся контролем как экспортных, так и импортных поставок в регион. Это первый департамент, занимающийся подобного рода операциями, но немецкое правительство в перспективе намерено открыть такие учреждения в основных странах-партнерах с целью развития данн</w:t>
      </w:r>
      <w:r w:rsidR="00EE1281">
        <w:rPr>
          <w:rFonts w:ascii="Times New Roman" w:hAnsi="Times New Roman" w:cs="Times New Roman"/>
          <w:sz w:val="28"/>
          <w:szCs w:val="28"/>
        </w:rPr>
        <w:t>ых отраслей, а также препятствования нарушений и контрабандных поставок.</w:t>
      </w:r>
    </w:p>
    <w:p w:rsidR="00743987" w:rsidRDefault="00AA6C42" w:rsidP="00E1219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3792D">
        <w:rPr>
          <w:rFonts w:ascii="Times New Roman" w:hAnsi="Times New Roman" w:cs="Times New Roman"/>
          <w:sz w:val="28"/>
          <w:szCs w:val="28"/>
        </w:rPr>
        <w:t xml:space="preserve"> </w:t>
      </w:r>
      <w:r w:rsidR="006C1F48">
        <w:rPr>
          <w:rFonts w:ascii="Times New Roman" w:hAnsi="Times New Roman" w:cs="Times New Roman"/>
          <w:sz w:val="28"/>
          <w:szCs w:val="28"/>
        </w:rPr>
        <w:t>Инвестиционное сотрудничество вызывает гораздо больший интерес к изучению. Как уже описывалось в вышеизложенной главе, Германия является одной из лидирующих стран-инвесторов в латиноамериканский регион. Анализируя показатели инвестиционных потоков из Германии, можно сделать вывод, что в период к 2012 объем немецких ППИ удвоился  по сравнению с предыдущим годом и составил 72 млрд. долл.  Основными странами-реципиентами выступают Бразилия и Мексика, на долю которых приходится около 80% ПИИ из Германии.  В настоящий момент на территории Германии оперируют около 2000 немецких компани</w:t>
      </w:r>
      <w:r w:rsidR="003F1C84">
        <w:rPr>
          <w:rFonts w:ascii="Times New Roman" w:hAnsi="Times New Roman" w:cs="Times New Roman"/>
          <w:sz w:val="28"/>
          <w:szCs w:val="28"/>
        </w:rPr>
        <w:t>й, некоторые из которых представляют собой филиалы крупных немецких корпораций, другие же могут выполнять функции представительских офисов. На территории Бразилии расположены 1200 немецких компаний, за ней следует Мексика, где их около 1000</w:t>
      </w:r>
      <w:r w:rsidR="003F1C84">
        <w:rPr>
          <w:rStyle w:val="a5"/>
          <w:rFonts w:ascii="Times New Roman" w:hAnsi="Times New Roman" w:cs="Times New Roman"/>
          <w:sz w:val="28"/>
          <w:szCs w:val="28"/>
        </w:rPr>
        <w:footnoteReference w:id="40"/>
      </w:r>
      <w:r w:rsidR="003F1C84">
        <w:rPr>
          <w:rFonts w:ascii="Times New Roman" w:hAnsi="Times New Roman" w:cs="Times New Roman"/>
          <w:sz w:val="28"/>
          <w:szCs w:val="28"/>
        </w:rPr>
        <w:t xml:space="preserve">. С другой стороны, можно привести пример Кубы, на территории которой находится всего одна немецкая компания - </w:t>
      </w:r>
      <w:proofErr w:type="spellStart"/>
      <w:r w:rsidR="003F1C84">
        <w:rPr>
          <w:rFonts w:ascii="Times New Roman" w:hAnsi="Times New Roman" w:cs="Times New Roman"/>
          <w:sz w:val="28"/>
          <w:szCs w:val="28"/>
        </w:rPr>
        <w:t>Stefan</w:t>
      </w:r>
      <w:proofErr w:type="spellEnd"/>
      <w:r w:rsidR="003F1C84">
        <w:rPr>
          <w:rFonts w:ascii="Times New Roman" w:hAnsi="Times New Roman" w:cs="Times New Roman"/>
          <w:sz w:val="28"/>
          <w:szCs w:val="28"/>
        </w:rPr>
        <w:t xml:space="preserve"> </w:t>
      </w:r>
      <w:proofErr w:type="spellStart"/>
      <w:r w:rsidR="003F1C84">
        <w:rPr>
          <w:rFonts w:ascii="Times New Roman" w:hAnsi="Times New Roman" w:cs="Times New Roman"/>
          <w:sz w:val="28"/>
          <w:szCs w:val="28"/>
        </w:rPr>
        <w:t>Messer</w:t>
      </w:r>
      <w:proofErr w:type="spellEnd"/>
      <w:r w:rsidR="003F1C84">
        <w:rPr>
          <w:rFonts w:ascii="Times New Roman" w:hAnsi="Times New Roman" w:cs="Times New Roman"/>
          <w:sz w:val="28"/>
          <w:szCs w:val="28"/>
        </w:rPr>
        <w:t xml:space="preserve"> </w:t>
      </w:r>
      <w:proofErr w:type="spellStart"/>
      <w:r w:rsidR="003F1C84">
        <w:rPr>
          <w:rFonts w:ascii="Times New Roman" w:hAnsi="Times New Roman" w:cs="Times New Roman"/>
          <w:sz w:val="28"/>
          <w:szCs w:val="28"/>
        </w:rPr>
        <w:t>GmbH</w:t>
      </w:r>
      <w:proofErr w:type="spellEnd"/>
      <w:r w:rsidR="003F1C84">
        <w:rPr>
          <w:rFonts w:ascii="Times New Roman" w:hAnsi="Times New Roman" w:cs="Times New Roman"/>
          <w:sz w:val="28"/>
          <w:szCs w:val="28"/>
        </w:rPr>
        <w:t xml:space="preserve"> – владеющая тремя небольшими подразделениями на ос</w:t>
      </w:r>
      <w:r w:rsidR="00870BE1">
        <w:rPr>
          <w:rFonts w:ascii="Times New Roman" w:hAnsi="Times New Roman" w:cs="Times New Roman"/>
          <w:sz w:val="28"/>
          <w:szCs w:val="28"/>
        </w:rPr>
        <w:t xml:space="preserve">трове. Сан </w:t>
      </w:r>
      <w:proofErr w:type="spellStart"/>
      <w:r w:rsidR="00870BE1">
        <w:rPr>
          <w:rFonts w:ascii="Times New Roman" w:hAnsi="Times New Roman" w:cs="Times New Roman"/>
          <w:sz w:val="28"/>
          <w:szCs w:val="28"/>
        </w:rPr>
        <w:t>Паоло</w:t>
      </w:r>
      <w:proofErr w:type="spellEnd"/>
      <w:r w:rsidR="003F1C84">
        <w:rPr>
          <w:rFonts w:ascii="Times New Roman" w:hAnsi="Times New Roman" w:cs="Times New Roman"/>
          <w:sz w:val="28"/>
          <w:szCs w:val="28"/>
        </w:rPr>
        <w:t xml:space="preserve"> представляет собой крупнейшу</w:t>
      </w:r>
      <w:r w:rsidR="00870BE1">
        <w:rPr>
          <w:rFonts w:ascii="Times New Roman" w:hAnsi="Times New Roman" w:cs="Times New Roman"/>
          <w:sz w:val="28"/>
          <w:szCs w:val="28"/>
        </w:rPr>
        <w:t>ю дислокацию немецких предприятий. Также большое количество средств направляется</w:t>
      </w:r>
      <w:r w:rsidR="00560BEF">
        <w:rPr>
          <w:rFonts w:ascii="Times New Roman" w:hAnsi="Times New Roman" w:cs="Times New Roman"/>
          <w:sz w:val="28"/>
          <w:szCs w:val="28"/>
        </w:rPr>
        <w:t xml:space="preserve"> из</w:t>
      </w:r>
      <w:r w:rsidR="00870BE1">
        <w:rPr>
          <w:rFonts w:ascii="Times New Roman" w:hAnsi="Times New Roman" w:cs="Times New Roman"/>
          <w:sz w:val="28"/>
          <w:szCs w:val="28"/>
        </w:rPr>
        <w:t xml:space="preserve"> Германии в Тринидад </w:t>
      </w:r>
      <w:r w:rsidR="00311A83">
        <w:rPr>
          <w:rFonts w:ascii="Times New Roman" w:hAnsi="Times New Roman" w:cs="Times New Roman"/>
          <w:sz w:val="28"/>
          <w:szCs w:val="28"/>
        </w:rPr>
        <w:t>и Тобаго</w:t>
      </w:r>
      <w:r w:rsidR="00D97A20">
        <w:rPr>
          <w:rStyle w:val="a5"/>
          <w:rFonts w:ascii="Times New Roman" w:hAnsi="Times New Roman" w:cs="Times New Roman"/>
          <w:sz w:val="28"/>
          <w:szCs w:val="28"/>
        </w:rPr>
        <w:footnoteReference w:id="41"/>
      </w:r>
      <w:r w:rsidR="00311A83">
        <w:rPr>
          <w:rFonts w:ascii="Times New Roman" w:hAnsi="Times New Roman" w:cs="Times New Roman"/>
          <w:sz w:val="28"/>
          <w:szCs w:val="28"/>
        </w:rPr>
        <w:t>. Это островное государство занимает третье место после Бразилии и Мексики по притоку немецких ПИИ</w:t>
      </w:r>
      <w:r w:rsidR="00433ED7">
        <w:rPr>
          <w:rFonts w:ascii="Times New Roman" w:hAnsi="Times New Roman" w:cs="Times New Roman"/>
          <w:sz w:val="28"/>
          <w:szCs w:val="28"/>
        </w:rPr>
        <w:t>. Концентрация немецких средств</w:t>
      </w:r>
      <w:r w:rsidR="00311A83">
        <w:rPr>
          <w:rFonts w:ascii="Times New Roman" w:hAnsi="Times New Roman" w:cs="Times New Roman"/>
          <w:sz w:val="28"/>
          <w:szCs w:val="28"/>
        </w:rPr>
        <w:t xml:space="preserve"> в этом регионе обусловлена расположением там производств</w:t>
      </w:r>
      <w:r w:rsidR="00433ED7">
        <w:rPr>
          <w:rFonts w:ascii="Times New Roman" w:hAnsi="Times New Roman" w:cs="Times New Roman"/>
          <w:sz w:val="28"/>
          <w:szCs w:val="28"/>
        </w:rPr>
        <w:t xml:space="preserve"> немецкой</w:t>
      </w:r>
      <w:r w:rsidR="00311A83">
        <w:rPr>
          <w:rFonts w:ascii="Times New Roman" w:hAnsi="Times New Roman" w:cs="Times New Roman"/>
          <w:sz w:val="28"/>
          <w:szCs w:val="28"/>
        </w:rPr>
        <w:t xml:space="preserve"> компании </w:t>
      </w:r>
      <w:proofErr w:type="spellStart"/>
      <w:r w:rsidR="00311A83" w:rsidRPr="00311A83">
        <w:rPr>
          <w:rFonts w:ascii="Times New Roman" w:hAnsi="Times New Roman" w:cs="Times New Roman"/>
          <w:sz w:val="28"/>
          <w:szCs w:val="28"/>
        </w:rPr>
        <w:t>Ferrostaal</w:t>
      </w:r>
      <w:proofErr w:type="spellEnd"/>
      <w:r w:rsidR="00311A83" w:rsidRPr="00311A83">
        <w:rPr>
          <w:rFonts w:ascii="Times New Roman" w:hAnsi="Times New Roman" w:cs="Times New Roman"/>
          <w:sz w:val="28"/>
          <w:szCs w:val="28"/>
        </w:rPr>
        <w:t xml:space="preserve"> AG</w:t>
      </w:r>
      <w:r w:rsidR="00311A83">
        <w:rPr>
          <w:rFonts w:ascii="Times New Roman" w:hAnsi="Times New Roman" w:cs="Times New Roman"/>
          <w:sz w:val="28"/>
          <w:szCs w:val="28"/>
        </w:rPr>
        <w:t xml:space="preserve">, </w:t>
      </w:r>
      <w:r w:rsidR="00433ED7">
        <w:rPr>
          <w:rFonts w:ascii="Times New Roman" w:hAnsi="Times New Roman" w:cs="Times New Roman"/>
          <w:sz w:val="28"/>
          <w:szCs w:val="28"/>
        </w:rPr>
        <w:t xml:space="preserve">которая построила 13 крупных  нефтехимических заводов и всю необходимую инфраструктуру для их функционирования.  Размещение и запуск данных заводов представлял собой самый крупномасштабный и дорогостоящий проект по привлечению  ПИИ на территорию Тринидад и Тобаго, так как стоимость одного такого завода составляла 1,5 млрд. долл. </w:t>
      </w:r>
    </w:p>
    <w:p w:rsidR="00433ED7" w:rsidRDefault="00FE3700" w:rsidP="00E1219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Наиболее значимая доля ПИИ из Германии </w:t>
      </w:r>
      <w:r w:rsidR="00560BEF">
        <w:rPr>
          <w:rFonts w:ascii="Times New Roman" w:hAnsi="Times New Roman" w:cs="Times New Roman"/>
          <w:sz w:val="28"/>
          <w:szCs w:val="28"/>
        </w:rPr>
        <w:t xml:space="preserve">направляется </w:t>
      </w:r>
      <w:r>
        <w:rPr>
          <w:rFonts w:ascii="Times New Roman" w:hAnsi="Times New Roman" w:cs="Times New Roman"/>
          <w:sz w:val="28"/>
          <w:szCs w:val="28"/>
        </w:rPr>
        <w:t xml:space="preserve">немецкими корпорациями, ведущими бизнес на территории Латинской Америки уже </w:t>
      </w:r>
      <w:r>
        <w:rPr>
          <w:rFonts w:ascii="Times New Roman" w:hAnsi="Times New Roman" w:cs="Times New Roman"/>
          <w:sz w:val="28"/>
          <w:szCs w:val="28"/>
        </w:rPr>
        <w:lastRenderedPageBreak/>
        <w:t>достаточно долгий перио</w:t>
      </w:r>
      <w:r w:rsidR="00560BEF">
        <w:rPr>
          <w:rFonts w:ascii="Times New Roman" w:hAnsi="Times New Roman" w:cs="Times New Roman"/>
          <w:sz w:val="28"/>
          <w:szCs w:val="28"/>
        </w:rPr>
        <w:t>д времени. Основные средства идут</w:t>
      </w:r>
      <w:r>
        <w:rPr>
          <w:rFonts w:ascii="Times New Roman" w:hAnsi="Times New Roman" w:cs="Times New Roman"/>
          <w:sz w:val="28"/>
          <w:szCs w:val="28"/>
        </w:rPr>
        <w:t xml:space="preserve"> на расширение и модернизацию производства. Но также можно отметить и значительную долю ПИИ, приходящуюся на компании, ранее не присутствовавшие в регионе. Среди на</w:t>
      </w:r>
      <w:r w:rsidR="0057172A">
        <w:rPr>
          <w:rFonts w:ascii="Times New Roman" w:hAnsi="Times New Roman" w:cs="Times New Roman"/>
          <w:sz w:val="28"/>
          <w:szCs w:val="28"/>
        </w:rPr>
        <w:t xml:space="preserve">иболее ярких примеров: новый </w:t>
      </w:r>
      <w:r>
        <w:rPr>
          <w:rFonts w:ascii="Times New Roman" w:hAnsi="Times New Roman" w:cs="Times New Roman"/>
          <w:sz w:val="28"/>
          <w:szCs w:val="28"/>
        </w:rPr>
        <w:t xml:space="preserve"> </w:t>
      </w:r>
      <w:r w:rsidR="0057172A">
        <w:rPr>
          <w:rFonts w:ascii="Times New Roman" w:hAnsi="Times New Roman" w:cs="Times New Roman"/>
          <w:sz w:val="28"/>
          <w:szCs w:val="28"/>
        </w:rPr>
        <w:t xml:space="preserve"> сталелитейный завод на территории Бразилии, затраты </w:t>
      </w:r>
      <w:r>
        <w:rPr>
          <w:rFonts w:ascii="Times New Roman" w:hAnsi="Times New Roman" w:cs="Times New Roman"/>
          <w:sz w:val="28"/>
          <w:szCs w:val="28"/>
        </w:rPr>
        <w:t xml:space="preserve"> </w:t>
      </w:r>
      <w:r w:rsidR="0057172A">
        <w:rPr>
          <w:rFonts w:ascii="Times New Roman" w:hAnsi="Times New Roman" w:cs="Times New Roman"/>
          <w:sz w:val="28"/>
          <w:szCs w:val="28"/>
        </w:rPr>
        <w:t>на строение которого было привлечено около 7,5 млрд</w:t>
      </w:r>
      <w:proofErr w:type="gramStart"/>
      <w:r w:rsidR="0057172A">
        <w:rPr>
          <w:rFonts w:ascii="Times New Roman" w:hAnsi="Times New Roman" w:cs="Times New Roman"/>
          <w:sz w:val="28"/>
          <w:szCs w:val="28"/>
        </w:rPr>
        <w:t>.д</w:t>
      </w:r>
      <w:proofErr w:type="gramEnd"/>
      <w:r w:rsidR="0057172A">
        <w:rPr>
          <w:rFonts w:ascii="Times New Roman" w:hAnsi="Times New Roman" w:cs="Times New Roman"/>
          <w:sz w:val="28"/>
          <w:szCs w:val="28"/>
        </w:rPr>
        <w:t xml:space="preserve">олл. </w:t>
      </w:r>
      <w:r w:rsidR="00F0732D">
        <w:rPr>
          <w:rFonts w:ascii="Times New Roman" w:hAnsi="Times New Roman" w:cs="Times New Roman"/>
          <w:sz w:val="28"/>
          <w:szCs w:val="28"/>
        </w:rPr>
        <w:t xml:space="preserve">Основные крупные немецкие корпорации, расположенные на территории Бразилии, это </w:t>
      </w:r>
      <w:proofErr w:type="spellStart"/>
      <w:r w:rsidR="00F0732D" w:rsidRPr="00F0732D">
        <w:rPr>
          <w:rFonts w:ascii="Times New Roman" w:hAnsi="Times New Roman" w:cs="Times New Roman"/>
          <w:sz w:val="28"/>
          <w:szCs w:val="28"/>
        </w:rPr>
        <w:t>Daimler</w:t>
      </w:r>
      <w:proofErr w:type="spellEnd"/>
      <w:r w:rsidR="00F0732D" w:rsidRPr="00F0732D">
        <w:rPr>
          <w:rFonts w:ascii="Times New Roman" w:hAnsi="Times New Roman" w:cs="Times New Roman"/>
          <w:sz w:val="28"/>
          <w:szCs w:val="28"/>
        </w:rPr>
        <w:t xml:space="preserve">, </w:t>
      </w:r>
      <w:proofErr w:type="spellStart"/>
      <w:r w:rsidR="00F0732D" w:rsidRPr="00F0732D">
        <w:rPr>
          <w:rFonts w:ascii="Times New Roman" w:hAnsi="Times New Roman" w:cs="Times New Roman"/>
          <w:sz w:val="28"/>
          <w:szCs w:val="28"/>
        </w:rPr>
        <w:t>Siemens</w:t>
      </w:r>
      <w:proofErr w:type="spellEnd"/>
      <w:r w:rsidR="00F0732D">
        <w:rPr>
          <w:rFonts w:ascii="Times New Roman" w:hAnsi="Times New Roman" w:cs="Times New Roman"/>
          <w:sz w:val="28"/>
          <w:szCs w:val="28"/>
        </w:rPr>
        <w:t>,</w:t>
      </w:r>
      <w:r w:rsidR="00F0732D" w:rsidRPr="00F0732D">
        <w:t xml:space="preserve"> </w:t>
      </w:r>
      <w:r w:rsidR="00F0732D" w:rsidRPr="00F0732D">
        <w:rPr>
          <w:rFonts w:ascii="Times New Roman" w:hAnsi="Times New Roman" w:cs="Times New Roman"/>
          <w:sz w:val="28"/>
          <w:szCs w:val="28"/>
        </w:rPr>
        <w:t xml:space="preserve">, </w:t>
      </w:r>
      <w:proofErr w:type="spellStart"/>
      <w:r w:rsidR="00F0732D" w:rsidRPr="00F0732D">
        <w:rPr>
          <w:rFonts w:ascii="Times New Roman" w:hAnsi="Times New Roman" w:cs="Times New Roman"/>
          <w:sz w:val="28"/>
          <w:szCs w:val="28"/>
        </w:rPr>
        <w:t>Bayer</w:t>
      </w:r>
      <w:proofErr w:type="spellEnd"/>
      <w:r w:rsidR="00F0732D" w:rsidRPr="00F0732D">
        <w:rPr>
          <w:rFonts w:ascii="Times New Roman" w:hAnsi="Times New Roman" w:cs="Times New Roman"/>
          <w:sz w:val="28"/>
          <w:szCs w:val="28"/>
        </w:rPr>
        <w:t xml:space="preserve">, MAN, </w:t>
      </w:r>
      <w:proofErr w:type="spellStart"/>
      <w:r w:rsidR="00F0732D" w:rsidRPr="00F0732D">
        <w:rPr>
          <w:rFonts w:ascii="Times New Roman" w:hAnsi="Times New Roman" w:cs="Times New Roman"/>
          <w:sz w:val="28"/>
          <w:szCs w:val="28"/>
        </w:rPr>
        <w:t>Bosch</w:t>
      </w:r>
      <w:proofErr w:type="spellEnd"/>
      <w:r w:rsidR="00F0732D">
        <w:rPr>
          <w:rFonts w:ascii="Times New Roman" w:hAnsi="Times New Roman" w:cs="Times New Roman"/>
          <w:sz w:val="28"/>
          <w:szCs w:val="28"/>
        </w:rPr>
        <w:t xml:space="preserve"> и др. Но, несмотря на присутствие этих экономических гигантов на территории латиноамериканского региона, основными представителями немецкого бизнеса являются предприятия мелкого и среднего бизнеса.</w:t>
      </w:r>
      <w:r w:rsidR="00BB74D6">
        <w:rPr>
          <w:rFonts w:ascii="Times New Roman" w:hAnsi="Times New Roman" w:cs="Times New Roman"/>
          <w:sz w:val="28"/>
          <w:szCs w:val="28"/>
        </w:rPr>
        <w:t xml:space="preserve"> В 2011 году совокупная стоимость товаров, произведенных немецкими филиалами в Латинской Америке составила 160 млрд</w:t>
      </w:r>
      <w:proofErr w:type="gramStart"/>
      <w:r w:rsidR="00BB74D6">
        <w:rPr>
          <w:rFonts w:ascii="Times New Roman" w:hAnsi="Times New Roman" w:cs="Times New Roman"/>
          <w:sz w:val="28"/>
          <w:szCs w:val="28"/>
        </w:rPr>
        <w:t>.д</w:t>
      </w:r>
      <w:proofErr w:type="gramEnd"/>
      <w:r w:rsidR="00BB74D6">
        <w:rPr>
          <w:rFonts w:ascii="Times New Roman" w:hAnsi="Times New Roman" w:cs="Times New Roman"/>
          <w:sz w:val="28"/>
          <w:szCs w:val="28"/>
        </w:rPr>
        <w:t xml:space="preserve">олл. Согласно данным Немецко-Мексиканской Торговой Палаты, </w:t>
      </w:r>
      <w:r w:rsidR="00D97A20">
        <w:rPr>
          <w:rFonts w:ascii="Times New Roman" w:hAnsi="Times New Roman" w:cs="Times New Roman"/>
          <w:sz w:val="28"/>
          <w:szCs w:val="28"/>
        </w:rPr>
        <w:t>стоимость произведенных немецкими дочерними ком</w:t>
      </w:r>
      <w:r w:rsidR="00CF723B">
        <w:rPr>
          <w:rFonts w:ascii="Times New Roman" w:hAnsi="Times New Roman" w:cs="Times New Roman"/>
          <w:sz w:val="28"/>
          <w:szCs w:val="28"/>
        </w:rPr>
        <w:t>п</w:t>
      </w:r>
      <w:r w:rsidR="00D97A20">
        <w:rPr>
          <w:rFonts w:ascii="Times New Roman" w:hAnsi="Times New Roman" w:cs="Times New Roman"/>
          <w:sz w:val="28"/>
          <w:szCs w:val="28"/>
        </w:rPr>
        <w:t>аниями товаров составила 62 млрд.долл., что составляет 6% ВВП Мексики.</w:t>
      </w:r>
    </w:p>
    <w:p w:rsidR="00D97A20" w:rsidRDefault="00D97A20" w:rsidP="00E1219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F723B">
        <w:rPr>
          <w:rFonts w:ascii="Times New Roman" w:hAnsi="Times New Roman" w:cs="Times New Roman"/>
          <w:sz w:val="28"/>
          <w:szCs w:val="28"/>
        </w:rPr>
        <w:t xml:space="preserve">Рассматривая </w:t>
      </w:r>
      <w:r>
        <w:rPr>
          <w:rFonts w:ascii="Times New Roman" w:hAnsi="Times New Roman" w:cs="Times New Roman"/>
          <w:sz w:val="28"/>
          <w:szCs w:val="28"/>
        </w:rPr>
        <w:t>секторальную дифференциацию</w:t>
      </w:r>
      <w:r w:rsidR="00CF723B">
        <w:rPr>
          <w:rFonts w:ascii="Times New Roman" w:hAnsi="Times New Roman" w:cs="Times New Roman"/>
          <w:sz w:val="28"/>
          <w:szCs w:val="28"/>
        </w:rPr>
        <w:t xml:space="preserve"> немецких ПИИ</w:t>
      </w:r>
      <w:r w:rsidR="000B2095">
        <w:rPr>
          <w:rFonts w:ascii="Times New Roman" w:hAnsi="Times New Roman" w:cs="Times New Roman"/>
          <w:sz w:val="28"/>
          <w:szCs w:val="28"/>
        </w:rPr>
        <w:t xml:space="preserve"> на примере</w:t>
      </w:r>
      <w:proofErr w:type="gramEnd"/>
      <w:r w:rsidR="000B2095">
        <w:rPr>
          <w:rFonts w:ascii="Times New Roman" w:hAnsi="Times New Roman" w:cs="Times New Roman"/>
          <w:sz w:val="28"/>
          <w:szCs w:val="28"/>
        </w:rPr>
        <w:t xml:space="preserve"> главных стран-партнеров по инвестиционному со</w:t>
      </w:r>
      <w:r w:rsidR="00D967C9">
        <w:rPr>
          <w:rFonts w:ascii="Times New Roman" w:hAnsi="Times New Roman" w:cs="Times New Roman"/>
          <w:sz w:val="28"/>
          <w:szCs w:val="28"/>
        </w:rPr>
        <w:t>трудничеству, а именно Аргентины, Бразилии</w:t>
      </w:r>
      <w:r w:rsidR="000B2095">
        <w:rPr>
          <w:rFonts w:ascii="Times New Roman" w:hAnsi="Times New Roman" w:cs="Times New Roman"/>
          <w:sz w:val="28"/>
          <w:szCs w:val="28"/>
        </w:rPr>
        <w:t xml:space="preserve"> и Мексик</w:t>
      </w:r>
      <w:r w:rsidR="00D967C9">
        <w:rPr>
          <w:rFonts w:ascii="Times New Roman" w:hAnsi="Times New Roman" w:cs="Times New Roman"/>
          <w:sz w:val="28"/>
          <w:szCs w:val="28"/>
        </w:rPr>
        <w:t>и</w:t>
      </w:r>
      <w:r w:rsidR="000B2095">
        <w:rPr>
          <w:rFonts w:ascii="Times New Roman" w:hAnsi="Times New Roman" w:cs="Times New Roman"/>
          <w:sz w:val="28"/>
          <w:szCs w:val="28"/>
        </w:rPr>
        <w:t>,</w:t>
      </w:r>
      <w:r w:rsidR="00D967C9">
        <w:rPr>
          <w:rFonts w:ascii="Times New Roman" w:hAnsi="Times New Roman" w:cs="Times New Roman"/>
          <w:sz w:val="28"/>
          <w:szCs w:val="28"/>
        </w:rPr>
        <w:t xml:space="preserve"> можно заметить, что</w:t>
      </w:r>
      <w:r w:rsidR="000B2095">
        <w:rPr>
          <w:rFonts w:ascii="Times New Roman" w:hAnsi="Times New Roman" w:cs="Times New Roman"/>
          <w:sz w:val="28"/>
          <w:szCs w:val="28"/>
        </w:rPr>
        <w:t xml:space="preserve"> основные средства сконцентрированы в производственном секторе. Учитывая Тринида</w:t>
      </w:r>
      <w:r w:rsidR="00D967C9">
        <w:rPr>
          <w:rFonts w:ascii="Times New Roman" w:hAnsi="Times New Roman" w:cs="Times New Roman"/>
          <w:sz w:val="28"/>
          <w:szCs w:val="28"/>
        </w:rPr>
        <w:t>д и Тобаго и все остальные государства Латинской Америки, в производство направлено около 80% всех немецких ПИИ</w:t>
      </w:r>
      <w:r w:rsidR="00560BEF">
        <w:rPr>
          <w:rStyle w:val="a5"/>
          <w:rFonts w:ascii="Times New Roman" w:hAnsi="Times New Roman" w:cs="Times New Roman"/>
          <w:sz w:val="28"/>
          <w:szCs w:val="28"/>
        </w:rPr>
        <w:footnoteReference w:id="42"/>
      </w:r>
      <w:r w:rsidR="00D967C9">
        <w:rPr>
          <w:rFonts w:ascii="Times New Roman" w:hAnsi="Times New Roman" w:cs="Times New Roman"/>
          <w:sz w:val="28"/>
          <w:szCs w:val="28"/>
        </w:rPr>
        <w:t xml:space="preserve">. Доля произведенных товаров  немецкими филиалами промышленных корпораций </w:t>
      </w:r>
      <w:r w:rsidR="000B2095">
        <w:rPr>
          <w:rFonts w:ascii="Times New Roman" w:hAnsi="Times New Roman" w:cs="Times New Roman"/>
          <w:sz w:val="28"/>
          <w:szCs w:val="28"/>
        </w:rPr>
        <w:t xml:space="preserve"> </w:t>
      </w:r>
      <w:r w:rsidR="00D967C9">
        <w:rPr>
          <w:rFonts w:ascii="Times New Roman" w:hAnsi="Times New Roman" w:cs="Times New Roman"/>
          <w:sz w:val="28"/>
          <w:szCs w:val="28"/>
        </w:rPr>
        <w:t xml:space="preserve">составляет 12,1% всего произведенного ВВП в индустриальном секторе. Латинская Америка является единственным регионом в мире, помимо стран ЕС, где </w:t>
      </w:r>
      <w:r w:rsidR="00096D72">
        <w:rPr>
          <w:rFonts w:ascii="Times New Roman" w:hAnsi="Times New Roman" w:cs="Times New Roman"/>
          <w:sz w:val="28"/>
          <w:szCs w:val="28"/>
        </w:rPr>
        <w:t>наблюдается такая концентрация п</w:t>
      </w:r>
      <w:r w:rsidR="00250CB5">
        <w:rPr>
          <w:rFonts w:ascii="Times New Roman" w:hAnsi="Times New Roman" w:cs="Times New Roman"/>
          <w:sz w:val="28"/>
          <w:szCs w:val="28"/>
        </w:rPr>
        <w:t>ромышленного немецкого капитала.</w:t>
      </w:r>
    </w:p>
    <w:p w:rsidR="00250CB5" w:rsidRDefault="00250CB5" w:rsidP="00E1219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последние пять лет, все большее участие иностранного сектора наблюдается в сферах по разработке возобновляемых источников энергии, защиты окружающей среды, финансовом секторе и улучшению </w:t>
      </w:r>
      <w:r>
        <w:rPr>
          <w:rFonts w:ascii="Times New Roman" w:hAnsi="Times New Roman" w:cs="Times New Roman"/>
          <w:sz w:val="28"/>
          <w:szCs w:val="28"/>
        </w:rPr>
        <w:lastRenderedPageBreak/>
        <w:t>инфр</w:t>
      </w:r>
      <w:r w:rsidR="006005B5">
        <w:rPr>
          <w:rFonts w:ascii="Times New Roman" w:hAnsi="Times New Roman" w:cs="Times New Roman"/>
          <w:sz w:val="28"/>
          <w:szCs w:val="28"/>
        </w:rPr>
        <w:t>аструктуры в некоторых странах, например Чили. Малый объем немецких ПИИ в этих областях можно объяснить тем, что в 90-е года проводился процесс приватизации данных секторов. Многие банки, строительные и телекоммуникационные компании стали государственными. Что касается немецких ПИИ, то в Германии существует практика инвестирования в частный сектор, поэтому, как было показано в вышеизложенной главе, за период 90-х годов Германией не было приватизировано ни одной латиноамериканской компании, а наоборот, большинство средств поступало на развитие новых отраслей.</w:t>
      </w:r>
    </w:p>
    <w:p w:rsidR="006251CF" w:rsidRDefault="006251CF" w:rsidP="00E1219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Проанализировав экономические связи Германии со станами Латинской Америки можно сделать следующие выводы:</w:t>
      </w:r>
    </w:p>
    <w:p w:rsidR="006251CF" w:rsidRDefault="006251CF" w:rsidP="006251CF">
      <w:pPr>
        <w:pStyle w:val="a7"/>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в 2010 году Германией принята новая стратегия по развитию сотрудничества со странами Латинской Америки, основными целями которой являются: укрепление связей в области борьбы за права человечества, развитие правовых основ ведения международного бизнеса, поддержка в научных разработках</w:t>
      </w:r>
    </w:p>
    <w:p w:rsidR="006251CF" w:rsidRDefault="006251CF" w:rsidP="006251CF">
      <w:pPr>
        <w:pStyle w:val="a7"/>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торговый оборот между регионами растет быстрыми темпами, за последнее десятилетие показатель вырос практически в 2 раза</w:t>
      </w:r>
    </w:p>
    <w:p w:rsidR="006251CF" w:rsidRPr="006251CF" w:rsidRDefault="006251CF" w:rsidP="006251CF">
      <w:pPr>
        <w:pStyle w:val="a7"/>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основными странами-партнерами в регионе выступают Бразилия Мексика, Аргентина, также в связи с расширением инвестиционного сотрудничества, новые островные государства начинают осваиваться немецкими </w:t>
      </w:r>
      <w:proofErr w:type="spellStart"/>
      <w:r>
        <w:rPr>
          <w:rFonts w:ascii="Times New Roman" w:hAnsi="Times New Roman" w:cs="Times New Roman"/>
          <w:sz w:val="28"/>
          <w:szCs w:val="28"/>
        </w:rPr>
        <w:t>предринимателями</w:t>
      </w:r>
      <w:proofErr w:type="spellEnd"/>
    </w:p>
    <w:p w:rsidR="006005B5" w:rsidRDefault="006005B5" w:rsidP="00E1219E">
      <w:pPr>
        <w:spacing w:line="360" w:lineRule="auto"/>
        <w:jc w:val="both"/>
        <w:rPr>
          <w:rFonts w:ascii="Times New Roman" w:hAnsi="Times New Roman" w:cs="Times New Roman"/>
          <w:sz w:val="28"/>
          <w:szCs w:val="28"/>
        </w:rPr>
      </w:pPr>
    </w:p>
    <w:p w:rsidR="00E3368C" w:rsidRDefault="00E3368C" w:rsidP="00E1219E">
      <w:pPr>
        <w:spacing w:line="360" w:lineRule="auto"/>
        <w:jc w:val="both"/>
        <w:rPr>
          <w:rFonts w:ascii="Times New Roman" w:hAnsi="Times New Roman" w:cs="Times New Roman"/>
          <w:sz w:val="28"/>
          <w:szCs w:val="28"/>
        </w:rPr>
      </w:pPr>
    </w:p>
    <w:p w:rsidR="00E3368C" w:rsidRDefault="00E3368C" w:rsidP="00E1219E">
      <w:pPr>
        <w:spacing w:line="360" w:lineRule="auto"/>
        <w:jc w:val="both"/>
        <w:rPr>
          <w:rFonts w:ascii="Times New Roman" w:hAnsi="Times New Roman" w:cs="Times New Roman"/>
          <w:sz w:val="28"/>
          <w:szCs w:val="28"/>
        </w:rPr>
      </w:pPr>
    </w:p>
    <w:p w:rsidR="00E3368C" w:rsidRDefault="00E3368C" w:rsidP="00E1219E">
      <w:pPr>
        <w:spacing w:line="360" w:lineRule="auto"/>
        <w:jc w:val="both"/>
        <w:rPr>
          <w:rFonts w:ascii="Times New Roman" w:hAnsi="Times New Roman" w:cs="Times New Roman"/>
          <w:sz w:val="28"/>
          <w:szCs w:val="28"/>
        </w:rPr>
      </w:pPr>
    </w:p>
    <w:p w:rsidR="00E3368C" w:rsidRDefault="00E3368C" w:rsidP="00E1219E">
      <w:pPr>
        <w:spacing w:line="360" w:lineRule="auto"/>
        <w:jc w:val="both"/>
        <w:rPr>
          <w:rFonts w:ascii="Times New Roman" w:hAnsi="Times New Roman" w:cs="Times New Roman"/>
          <w:sz w:val="28"/>
          <w:szCs w:val="28"/>
        </w:rPr>
      </w:pPr>
    </w:p>
    <w:p w:rsidR="009B674B" w:rsidRPr="00EA12D8" w:rsidRDefault="00E3368C" w:rsidP="00EA12D8">
      <w:pPr>
        <w:pStyle w:val="a7"/>
        <w:numPr>
          <w:ilvl w:val="0"/>
          <w:numId w:val="11"/>
        </w:numPr>
        <w:spacing w:line="360" w:lineRule="auto"/>
        <w:jc w:val="center"/>
        <w:rPr>
          <w:rFonts w:ascii="Times New Roman" w:hAnsi="Times New Roman" w:cs="Times New Roman"/>
          <w:b/>
          <w:sz w:val="28"/>
          <w:szCs w:val="28"/>
        </w:rPr>
      </w:pPr>
      <w:r w:rsidRPr="00EA12D8">
        <w:rPr>
          <w:rFonts w:ascii="Times New Roman" w:hAnsi="Times New Roman" w:cs="Times New Roman"/>
          <w:b/>
          <w:sz w:val="28"/>
          <w:szCs w:val="28"/>
        </w:rPr>
        <w:lastRenderedPageBreak/>
        <w:t>Основные проблемы и перспективы развития.</w:t>
      </w:r>
    </w:p>
    <w:p w:rsidR="00981570" w:rsidRPr="00981570" w:rsidRDefault="00FE1A77" w:rsidP="00981570">
      <w:pPr>
        <w:pStyle w:val="af"/>
        <w:shd w:val="clear" w:color="auto" w:fill="FFFFFF"/>
        <w:spacing w:before="0" w:beforeAutospacing="0" w:after="0" w:afterAutospacing="0" w:line="360" w:lineRule="auto"/>
        <w:ind w:firstLine="360"/>
        <w:jc w:val="both"/>
        <w:rPr>
          <w:sz w:val="28"/>
          <w:szCs w:val="28"/>
        </w:rPr>
      </w:pPr>
      <w:r>
        <w:rPr>
          <w:sz w:val="28"/>
          <w:szCs w:val="28"/>
        </w:rPr>
        <w:t xml:space="preserve">    Рассмотрев главные тенденции </w:t>
      </w:r>
      <w:r w:rsidR="009B674B">
        <w:rPr>
          <w:sz w:val="28"/>
          <w:szCs w:val="28"/>
        </w:rPr>
        <w:t>сотрудничества между Германией и странами Латинской Америки</w:t>
      </w:r>
      <w:r>
        <w:rPr>
          <w:sz w:val="28"/>
          <w:szCs w:val="28"/>
        </w:rPr>
        <w:t>, необходимо выявить основные препятствии для его дальнейшего развития. Помимо</w:t>
      </w:r>
      <w:r w:rsidR="0057009F">
        <w:rPr>
          <w:sz w:val="28"/>
          <w:szCs w:val="28"/>
        </w:rPr>
        <w:t xml:space="preserve"> внешних факторов</w:t>
      </w:r>
      <w:r>
        <w:rPr>
          <w:sz w:val="28"/>
          <w:szCs w:val="28"/>
        </w:rPr>
        <w:t>, которые были описаны в вышеизложенной главе, а именно</w:t>
      </w:r>
      <w:r w:rsidR="0057009F">
        <w:rPr>
          <w:sz w:val="28"/>
          <w:szCs w:val="28"/>
        </w:rPr>
        <w:t xml:space="preserve"> смена  политического курса США по отношению к Латинской Америке, ситуация на Ближнем Востоке, бурный рост экономического и политического влияния региона </w:t>
      </w:r>
      <w:proofErr w:type="spellStart"/>
      <w:r w:rsidR="0057009F">
        <w:rPr>
          <w:sz w:val="28"/>
          <w:szCs w:val="28"/>
        </w:rPr>
        <w:t>Юго</w:t>
      </w:r>
      <w:proofErr w:type="spellEnd"/>
      <w:r w:rsidR="0057009F">
        <w:rPr>
          <w:sz w:val="28"/>
          <w:szCs w:val="28"/>
        </w:rPr>
        <w:t xml:space="preserve"> - Восточной Азии, существуют внутренние негативные причины. </w:t>
      </w:r>
      <w:proofErr w:type="gramStart"/>
      <w:r w:rsidR="0057009F">
        <w:rPr>
          <w:sz w:val="28"/>
          <w:szCs w:val="28"/>
        </w:rPr>
        <w:t xml:space="preserve">Среди таких причин, характерных для латиноамериканских государств можно выделить следующие: усиление дифференциации в экономическом, политическом и идеологическом строе стран Латинской Америки, экономический бум на территории региона, претерпевший влияние мирового финансового кризиса, новый виток </w:t>
      </w:r>
      <w:r w:rsidR="00A40515">
        <w:rPr>
          <w:sz w:val="28"/>
          <w:szCs w:val="28"/>
        </w:rPr>
        <w:t>в развитии</w:t>
      </w:r>
      <w:r w:rsidR="0057009F">
        <w:rPr>
          <w:sz w:val="28"/>
          <w:szCs w:val="28"/>
        </w:rPr>
        <w:t xml:space="preserve"> интеграционных отношений в регионе, а также отсутствие единой политики по отношению к внешнему миру, в частности к Европейскому Союзу.</w:t>
      </w:r>
      <w:proofErr w:type="gramEnd"/>
      <w:r w:rsidR="0057009F">
        <w:rPr>
          <w:sz w:val="28"/>
          <w:szCs w:val="28"/>
        </w:rPr>
        <w:t xml:space="preserve">  В начале  90-х годов Латинская Америка представляла собой регион, для стран которого был характерен схожий экономический и политический уклад.</w:t>
      </w:r>
      <w:r w:rsidR="008211BC">
        <w:rPr>
          <w:sz w:val="28"/>
          <w:szCs w:val="28"/>
        </w:rPr>
        <w:t xml:space="preserve"> В наши дни, по </w:t>
      </w:r>
      <w:proofErr w:type="gramStart"/>
      <w:r w:rsidR="008211BC">
        <w:rPr>
          <w:sz w:val="28"/>
          <w:szCs w:val="28"/>
        </w:rPr>
        <w:t>прошествии</w:t>
      </w:r>
      <w:proofErr w:type="gramEnd"/>
      <w:r w:rsidR="008211BC">
        <w:rPr>
          <w:sz w:val="28"/>
          <w:szCs w:val="28"/>
        </w:rPr>
        <w:t xml:space="preserve"> десятилетия, во многих странах получили широкое развитие демократические институты, но, несмотря на это, </w:t>
      </w:r>
      <w:proofErr w:type="spellStart"/>
      <w:r w:rsidR="008211BC">
        <w:rPr>
          <w:sz w:val="28"/>
          <w:szCs w:val="28"/>
        </w:rPr>
        <w:t>нео-популистские</w:t>
      </w:r>
      <w:proofErr w:type="spellEnd"/>
      <w:r w:rsidR="008211BC">
        <w:rPr>
          <w:sz w:val="28"/>
          <w:szCs w:val="28"/>
        </w:rPr>
        <w:t xml:space="preserve"> и националистические настроения определяют как внутреннюю, так и внешнюю политику отдельных государств. Развитие подобных настроений</w:t>
      </w:r>
      <w:r w:rsidR="00942C6E">
        <w:rPr>
          <w:sz w:val="28"/>
          <w:szCs w:val="28"/>
        </w:rPr>
        <w:t xml:space="preserve"> отрицательно сказывается на инвестиционном климате внутри стран,</w:t>
      </w:r>
      <w:r w:rsidR="00A40515">
        <w:rPr>
          <w:sz w:val="28"/>
          <w:szCs w:val="28"/>
        </w:rPr>
        <w:t xml:space="preserve"> и региона в целом,</w:t>
      </w:r>
      <w:r w:rsidR="00942C6E">
        <w:rPr>
          <w:sz w:val="28"/>
          <w:szCs w:val="28"/>
        </w:rPr>
        <w:t xml:space="preserve"> что естественно отталкивает внешних инвесторов, в том числе европейских от сотрудничества. </w:t>
      </w:r>
      <w:r w:rsidR="00981570">
        <w:rPr>
          <w:sz w:val="28"/>
          <w:szCs w:val="28"/>
        </w:rPr>
        <w:t xml:space="preserve">На последнем саммите, прошедшем в Чили в </w:t>
      </w:r>
      <w:proofErr w:type="spellStart"/>
      <w:r w:rsidR="00981570">
        <w:rPr>
          <w:sz w:val="28"/>
          <w:szCs w:val="28"/>
        </w:rPr>
        <w:t>янаваре</w:t>
      </w:r>
      <w:proofErr w:type="spellEnd"/>
      <w:r w:rsidR="00981570">
        <w:rPr>
          <w:sz w:val="28"/>
          <w:szCs w:val="28"/>
        </w:rPr>
        <w:t xml:space="preserve"> 2013 года лидер Боливии </w:t>
      </w:r>
      <w:proofErr w:type="spellStart"/>
      <w:r w:rsidR="00981570">
        <w:rPr>
          <w:sz w:val="28"/>
          <w:szCs w:val="28"/>
        </w:rPr>
        <w:t>Эво</w:t>
      </w:r>
      <w:proofErr w:type="spellEnd"/>
      <w:r w:rsidR="00981570">
        <w:rPr>
          <w:sz w:val="28"/>
          <w:szCs w:val="28"/>
        </w:rPr>
        <w:t xml:space="preserve"> </w:t>
      </w:r>
      <w:proofErr w:type="spellStart"/>
      <w:r w:rsidR="00981570">
        <w:rPr>
          <w:sz w:val="28"/>
          <w:szCs w:val="28"/>
        </w:rPr>
        <w:t>Моралес</w:t>
      </w:r>
      <w:proofErr w:type="spellEnd"/>
      <w:r w:rsidR="00981570">
        <w:rPr>
          <w:sz w:val="28"/>
          <w:szCs w:val="28"/>
        </w:rPr>
        <w:t xml:space="preserve"> заявил, что </w:t>
      </w:r>
      <w:r w:rsidR="00981570" w:rsidRPr="00981570">
        <w:rPr>
          <w:sz w:val="28"/>
          <w:szCs w:val="28"/>
        </w:rPr>
        <w:t>явил, что европейские государства слишком долго эксплуатировали континент, чтобы требовать каких-либо гарантий своих инвестиций. Кроме того, боливийский лидер указал на первоочередную задачу - обеспечить жителей страны доступом к питьевой воде и электричеству.</w:t>
      </w:r>
      <w:r w:rsidR="00981570">
        <w:rPr>
          <w:sz w:val="28"/>
          <w:szCs w:val="28"/>
        </w:rPr>
        <w:t xml:space="preserve"> </w:t>
      </w:r>
      <w:r w:rsidR="00981570" w:rsidRPr="00981570">
        <w:rPr>
          <w:sz w:val="28"/>
          <w:szCs w:val="28"/>
        </w:rPr>
        <w:t xml:space="preserve">Опасения по поводу экспансии европейского </w:t>
      </w:r>
      <w:r w:rsidR="00981570" w:rsidRPr="00981570">
        <w:rPr>
          <w:sz w:val="28"/>
          <w:szCs w:val="28"/>
        </w:rPr>
        <w:lastRenderedPageBreak/>
        <w:t xml:space="preserve">бизнеса высказал и президент Аргентины Кристина </w:t>
      </w:r>
      <w:proofErr w:type="spellStart"/>
      <w:r w:rsidR="00981570" w:rsidRPr="00981570">
        <w:rPr>
          <w:sz w:val="28"/>
          <w:szCs w:val="28"/>
        </w:rPr>
        <w:t>Фернандес</w:t>
      </w:r>
      <w:proofErr w:type="spellEnd"/>
      <w:r w:rsidR="00981570" w:rsidRPr="00981570">
        <w:rPr>
          <w:sz w:val="28"/>
          <w:szCs w:val="28"/>
        </w:rPr>
        <w:t xml:space="preserve">. «Мы должны выявить и предотвратить все асимметрии, чтобы не навредить собственной промышленности или, прежде всего, людям», - подчеркнула К. </w:t>
      </w:r>
      <w:proofErr w:type="spellStart"/>
      <w:r w:rsidR="00981570" w:rsidRPr="00981570">
        <w:rPr>
          <w:sz w:val="28"/>
          <w:szCs w:val="28"/>
        </w:rPr>
        <w:t>Фернандес</w:t>
      </w:r>
      <w:proofErr w:type="spellEnd"/>
      <w:r w:rsidR="00981570">
        <w:rPr>
          <w:rStyle w:val="a5"/>
          <w:sz w:val="28"/>
          <w:szCs w:val="28"/>
        </w:rPr>
        <w:footnoteReference w:id="43"/>
      </w:r>
      <w:r w:rsidR="00981570" w:rsidRPr="00981570">
        <w:rPr>
          <w:sz w:val="28"/>
          <w:szCs w:val="28"/>
        </w:rPr>
        <w:t>.</w:t>
      </w:r>
      <w:r w:rsidR="00981570">
        <w:rPr>
          <w:sz w:val="28"/>
          <w:szCs w:val="28"/>
        </w:rPr>
        <w:t xml:space="preserve"> </w:t>
      </w:r>
      <w:r w:rsidR="00981570" w:rsidRPr="00981570">
        <w:rPr>
          <w:sz w:val="28"/>
          <w:szCs w:val="28"/>
        </w:rPr>
        <w:t>Здесь хотелось бы отметить, что, несмотря на подписание стратегических документов о взаимном сотрудничестве, между двумя регионами остается ряд серьезных разно</w:t>
      </w:r>
      <w:r w:rsidR="00981570">
        <w:rPr>
          <w:sz w:val="28"/>
          <w:szCs w:val="28"/>
        </w:rPr>
        <w:t>г</w:t>
      </w:r>
      <w:r w:rsidR="00981570" w:rsidRPr="00981570">
        <w:rPr>
          <w:sz w:val="28"/>
          <w:szCs w:val="28"/>
        </w:rPr>
        <w:t>ласий, которые негативным образом влияют на ход их сотрудничества.</w:t>
      </w:r>
      <w:r w:rsidR="00981570">
        <w:rPr>
          <w:sz w:val="28"/>
          <w:szCs w:val="28"/>
        </w:rPr>
        <w:t xml:space="preserve"> </w:t>
      </w:r>
      <w:r w:rsidR="00981570" w:rsidRPr="00981570">
        <w:rPr>
          <w:sz w:val="28"/>
          <w:szCs w:val="28"/>
        </w:rPr>
        <w:t>Одной из ключевых проблем между ЕС и CELAC остается национализация рядом стран Латинской Америки европейских предприятий.</w:t>
      </w:r>
      <w:r w:rsidR="00981570">
        <w:rPr>
          <w:sz w:val="28"/>
          <w:szCs w:val="28"/>
        </w:rPr>
        <w:t xml:space="preserve"> </w:t>
      </w:r>
      <w:r w:rsidR="00981570" w:rsidRPr="00981570">
        <w:rPr>
          <w:sz w:val="28"/>
          <w:szCs w:val="28"/>
        </w:rPr>
        <w:t xml:space="preserve">Ярким примером этому может послужить национализация Аргентиной активов, принадлежащих структурам испанской </w:t>
      </w:r>
      <w:proofErr w:type="spellStart"/>
      <w:r w:rsidR="00981570" w:rsidRPr="00981570">
        <w:rPr>
          <w:sz w:val="28"/>
          <w:szCs w:val="28"/>
        </w:rPr>
        <w:t>Repsol</w:t>
      </w:r>
      <w:proofErr w:type="spellEnd"/>
      <w:r w:rsidR="00981570" w:rsidRPr="00981570">
        <w:rPr>
          <w:sz w:val="28"/>
          <w:szCs w:val="28"/>
        </w:rPr>
        <w:t xml:space="preserve">. Подразделениям этой корпорации принадлежали акции нефтяной компании YPF и компании YPF </w:t>
      </w:r>
      <w:proofErr w:type="spellStart"/>
      <w:r w:rsidR="00981570" w:rsidRPr="00981570">
        <w:rPr>
          <w:sz w:val="28"/>
          <w:szCs w:val="28"/>
        </w:rPr>
        <w:t>Gas</w:t>
      </w:r>
      <w:proofErr w:type="spellEnd"/>
      <w:r w:rsidR="00981570" w:rsidRPr="00981570">
        <w:rPr>
          <w:sz w:val="28"/>
          <w:szCs w:val="28"/>
        </w:rPr>
        <w:t xml:space="preserve"> - 57,4 и 85 процентов соответственно. В апреле 2012 года правительство Аргентины объявило о проведении национализации 51% акций обеих компаний. Действия властей Аргентины резко раскритиковали в ЕС, США, Испании, Мексике и во Всемирном банке.</w:t>
      </w:r>
      <w:r w:rsidR="00981570">
        <w:rPr>
          <w:sz w:val="28"/>
          <w:szCs w:val="28"/>
        </w:rPr>
        <w:t xml:space="preserve"> </w:t>
      </w:r>
      <w:r w:rsidR="00981570" w:rsidRPr="00981570">
        <w:rPr>
          <w:sz w:val="28"/>
          <w:szCs w:val="28"/>
        </w:rPr>
        <w:t>Еще одним примером могут послужить боливийские реформы 2010 года, направленные на национализацию электроэнергетического сектора. Они сильно задели интересы французских инвесторов, чья доля в этом секторе составляла 35,7 процентов, после чего Франция потребовала немедленной компенсации.</w:t>
      </w:r>
    </w:p>
    <w:p w:rsidR="005B2ADD" w:rsidRDefault="00981570" w:rsidP="0020075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w:t>
      </w:r>
      <w:r w:rsidR="0085117E">
        <w:rPr>
          <w:rFonts w:ascii="Times New Roman" w:hAnsi="Times New Roman" w:cs="Times New Roman"/>
          <w:sz w:val="28"/>
          <w:szCs w:val="28"/>
        </w:rPr>
        <w:t xml:space="preserve">кономический бум, характерный для стран Латинской Америки </w:t>
      </w:r>
      <w:proofErr w:type="gramStart"/>
      <w:r w:rsidR="0085117E">
        <w:rPr>
          <w:rFonts w:ascii="Times New Roman" w:hAnsi="Times New Roman" w:cs="Times New Roman"/>
          <w:sz w:val="28"/>
          <w:szCs w:val="28"/>
        </w:rPr>
        <w:t>в</w:t>
      </w:r>
      <w:proofErr w:type="gramEnd"/>
      <w:r w:rsidR="0085117E">
        <w:rPr>
          <w:rFonts w:ascii="Times New Roman" w:hAnsi="Times New Roman" w:cs="Times New Roman"/>
          <w:sz w:val="28"/>
          <w:szCs w:val="28"/>
        </w:rPr>
        <w:t xml:space="preserve"> последние десятилетия, в целом должен способствовать укреплению экономического сотрудничества с  внешним миром, а частности с ЕС. Но результаты данного роста не привели к столь положительным результатам. </w:t>
      </w:r>
      <w:proofErr w:type="gramStart"/>
      <w:r w:rsidR="0085117E">
        <w:rPr>
          <w:rFonts w:ascii="Times New Roman" w:hAnsi="Times New Roman" w:cs="Times New Roman"/>
          <w:sz w:val="28"/>
          <w:szCs w:val="28"/>
        </w:rPr>
        <w:t>Во-первых</w:t>
      </w:r>
      <w:proofErr w:type="gramEnd"/>
      <w:r w:rsidR="0085117E">
        <w:rPr>
          <w:rFonts w:ascii="Times New Roman" w:hAnsi="Times New Roman" w:cs="Times New Roman"/>
          <w:sz w:val="28"/>
          <w:szCs w:val="28"/>
        </w:rPr>
        <w:t xml:space="preserve"> потому, что темпы роста латиноамериканского региона не могут </w:t>
      </w:r>
      <w:r w:rsidR="0085117E">
        <w:rPr>
          <w:rFonts w:ascii="Times New Roman" w:hAnsi="Times New Roman" w:cs="Times New Roman"/>
          <w:sz w:val="28"/>
          <w:szCs w:val="28"/>
        </w:rPr>
        <w:lastRenderedPageBreak/>
        <w:t>сравниться с темпами ро</w:t>
      </w:r>
      <w:r w:rsidR="00A40515">
        <w:rPr>
          <w:rFonts w:ascii="Times New Roman" w:hAnsi="Times New Roman" w:cs="Times New Roman"/>
          <w:sz w:val="28"/>
          <w:szCs w:val="28"/>
        </w:rPr>
        <w:t>с</w:t>
      </w:r>
      <w:r w:rsidR="0085117E">
        <w:rPr>
          <w:rFonts w:ascii="Times New Roman" w:hAnsi="Times New Roman" w:cs="Times New Roman"/>
          <w:sz w:val="28"/>
          <w:szCs w:val="28"/>
        </w:rPr>
        <w:t>та Азиатских стран, что естественно отодвигает Латинскую Америку в рейтинге приоритетных регионов на второй план.</w:t>
      </w:r>
      <w:r w:rsidR="00A40515">
        <w:rPr>
          <w:rFonts w:ascii="Times New Roman" w:hAnsi="Times New Roman" w:cs="Times New Roman"/>
          <w:sz w:val="28"/>
          <w:szCs w:val="28"/>
        </w:rPr>
        <w:t xml:space="preserve"> Также быстрое развитие сейчас и неиспользование накопленного капитала в дальнейшем может привести </w:t>
      </w:r>
      <w:proofErr w:type="gramStart"/>
      <w:r w:rsidR="00A40515">
        <w:rPr>
          <w:rFonts w:ascii="Times New Roman" w:hAnsi="Times New Roman" w:cs="Times New Roman"/>
          <w:sz w:val="28"/>
          <w:szCs w:val="28"/>
        </w:rPr>
        <w:t>в</w:t>
      </w:r>
      <w:proofErr w:type="gramEnd"/>
      <w:r w:rsidR="00A40515">
        <w:rPr>
          <w:rFonts w:ascii="Times New Roman" w:hAnsi="Times New Roman" w:cs="Times New Roman"/>
          <w:sz w:val="28"/>
          <w:szCs w:val="28"/>
        </w:rPr>
        <w:t xml:space="preserve"> негативным, даже кризисным последствия</w:t>
      </w:r>
      <w:r w:rsidR="00746D2D">
        <w:rPr>
          <w:rFonts w:ascii="Times New Roman" w:hAnsi="Times New Roman" w:cs="Times New Roman"/>
          <w:sz w:val="28"/>
          <w:szCs w:val="28"/>
        </w:rPr>
        <w:t>м</w:t>
      </w:r>
      <w:r w:rsidR="00A40515">
        <w:rPr>
          <w:rFonts w:ascii="Times New Roman" w:hAnsi="Times New Roman" w:cs="Times New Roman"/>
          <w:sz w:val="28"/>
          <w:szCs w:val="28"/>
        </w:rPr>
        <w:t>.</w:t>
      </w:r>
      <w:r w:rsidR="0085117E">
        <w:rPr>
          <w:rFonts w:ascii="Times New Roman" w:hAnsi="Times New Roman" w:cs="Times New Roman"/>
          <w:sz w:val="28"/>
          <w:szCs w:val="28"/>
        </w:rPr>
        <w:t xml:space="preserve"> </w:t>
      </w:r>
      <w:r w:rsidR="00A0730A">
        <w:rPr>
          <w:rFonts w:ascii="Times New Roman" w:hAnsi="Times New Roman" w:cs="Times New Roman"/>
          <w:sz w:val="28"/>
          <w:szCs w:val="28"/>
        </w:rPr>
        <w:t xml:space="preserve">Что касается интеграционных процессов, то это, естественно, рассматривается Европейским Союзом, как положительное явление. Но отсутствие эффективных интеграционных механизмов не позволяет построить латиноамериканским группировкам единое пространство с целью облегчить процесс ведения международных диалогов. Нежелание некоторых государств, таких как Бразилия, идти на уступки своим соседям усугубляет и заметно тормозит процесс эффективного политического и экономического взаимодействия в регионе. Модель интеграционных процессов </w:t>
      </w:r>
      <w:proofErr w:type="gramStart"/>
      <w:r w:rsidR="00A0730A">
        <w:rPr>
          <w:rFonts w:ascii="Times New Roman" w:hAnsi="Times New Roman" w:cs="Times New Roman"/>
          <w:sz w:val="28"/>
          <w:szCs w:val="28"/>
        </w:rPr>
        <w:t>в</w:t>
      </w:r>
      <w:proofErr w:type="gramEnd"/>
      <w:r w:rsidR="00A0730A">
        <w:rPr>
          <w:rFonts w:ascii="Times New Roman" w:hAnsi="Times New Roman" w:cs="Times New Roman"/>
          <w:sz w:val="28"/>
          <w:szCs w:val="28"/>
        </w:rPr>
        <w:t xml:space="preserve"> </w:t>
      </w:r>
      <w:proofErr w:type="gramStart"/>
      <w:r w:rsidR="00A0730A">
        <w:rPr>
          <w:rFonts w:ascii="Times New Roman" w:hAnsi="Times New Roman" w:cs="Times New Roman"/>
          <w:sz w:val="28"/>
          <w:szCs w:val="28"/>
        </w:rPr>
        <w:t>Латинской</w:t>
      </w:r>
      <w:proofErr w:type="gramEnd"/>
      <w:r w:rsidR="00A0730A">
        <w:rPr>
          <w:rFonts w:ascii="Times New Roman" w:hAnsi="Times New Roman" w:cs="Times New Roman"/>
          <w:sz w:val="28"/>
          <w:szCs w:val="28"/>
        </w:rPr>
        <w:t xml:space="preserve"> Америки постоянно меняется, и Европейский Союз просто не успевает </w:t>
      </w:r>
      <w:r w:rsidR="00A40515">
        <w:rPr>
          <w:rFonts w:ascii="Times New Roman" w:hAnsi="Times New Roman" w:cs="Times New Roman"/>
          <w:sz w:val="28"/>
          <w:szCs w:val="28"/>
        </w:rPr>
        <w:t>иногда отреагировать на подобные изменения отсюда вытекает следующая проблема: отсутствие единой политики латиноамериканских стран по отношению к Евросоюзу, а также различие в интересах, преследуемых конкретными странами в это</w:t>
      </w:r>
      <w:r w:rsidR="005B2ADD">
        <w:rPr>
          <w:rFonts w:ascii="Times New Roman" w:hAnsi="Times New Roman" w:cs="Times New Roman"/>
          <w:sz w:val="28"/>
          <w:szCs w:val="28"/>
        </w:rPr>
        <w:t>м</w:t>
      </w:r>
      <w:r w:rsidR="00A40515">
        <w:rPr>
          <w:rFonts w:ascii="Times New Roman" w:hAnsi="Times New Roman" w:cs="Times New Roman"/>
          <w:sz w:val="28"/>
          <w:szCs w:val="28"/>
        </w:rPr>
        <w:t xml:space="preserve"> сотрудничестве.</w:t>
      </w:r>
      <w:r w:rsidR="005B2ADD">
        <w:rPr>
          <w:rFonts w:ascii="Times New Roman" w:hAnsi="Times New Roman" w:cs="Times New Roman"/>
          <w:sz w:val="28"/>
          <w:szCs w:val="28"/>
        </w:rPr>
        <w:t xml:space="preserve"> Отмечается что</w:t>
      </w:r>
      <w:r w:rsidR="00A40515">
        <w:rPr>
          <w:rFonts w:ascii="Times New Roman" w:hAnsi="Times New Roman" w:cs="Times New Roman"/>
          <w:sz w:val="28"/>
          <w:szCs w:val="28"/>
        </w:rPr>
        <w:t xml:space="preserve">, латиноамериканскими странами за все время переговоров практически не было выдвинуто практически ни одного четкого условия, кроме постоянных претензий </w:t>
      </w:r>
      <w:proofErr w:type="gramStart"/>
      <w:r w:rsidR="00A40515">
        <w:rPr>
          <w:rFonts w:ascii="Times New Roman" w:hAnsi="Times New Roman" w:cs="Times New Roman"/>
          <w:sz w:val="28"/>
          <w:szCs w:val="28"/>
        </w:rPr>
        <w:t>к</w:t>
      </w:r>
      <w:proofErr w:type="gramEnd"/>
      <w:r w:rsidR="00A40515">
        <w:rPr>
          <w:rFonts w:ascii="Times New Roman" w:hAnsi="Times New Roman" w:cs="Times New Roman"/>
          <w:sz w:val="28"/>
          <w:szCs w:val="28"/>
        </w:rPr>
        <w:t xml:space="preserve"> </w:t>
      </w:r>
      <w:r w:rsidR="005B2ADD">
        <w:rPr>
          <w:rFonts w:ascii="Times New Roman" w:hAnsi="Times New Roman" w:cs="Times New Roman"/>
          <w:sz w:val="28"/>
          <w:szCs w:val="28"/>
        </w:rPr>
        <w:t xml:space="preserve">Единой сельскохозяйственной политики Европейского союза и требований открыть европейский рынок для ввоза большего спектра сельскохозяйственных продуктов из латиноамериканских стран. Отсюда можно сделать вывод, что никаких официальных стратегий по развитию со стороны Латинской Америки предложено не было.  Данная проблема сейчас является наиболее актуальной, так как в связи с поляризацией политических и экономических задач отдельных стран, выработать единую стратегию по отношению к ЕС представляется не простой задачей. </w:t>
      </w:r>
      <w:r>
        <w:rPr>
          <w:rFonts w:ascii="Times New Roman" w:hAnsi="Times New Roman" w:cs="Times New Roman"/>
          <w:sz w:val="28"/>
          <w:szCs w:val="28"/>
        </w:rPr>
        <w:t xml:space="preserve"> </w:t>
      </w:r>
    </w:p>
    <w:p w:rsidR="00200755" w:rsidRPr="00200755" w:rsidRDefault="00200755" w:rsidP="00200755">
      <w:pPr>
        <w:pStyle w:val="af"/>
        <w:shd w:val="clear" w:color="auto" w:fill="FFFFFF"/>
        <w:spacing w:before="0" w:beforeAutospacing="0" w:after="0" w:afterAutospacing="0" w:line="360" w:lineRule="auto"/>
        <w:ind w:firstLine="360"/>
        <w:jc w:val="both"/>
        <w:rPr>
          <w:sz w:val="28"/>
          <w:szCs w:val="28"/>
        </w:rPr>
      </w:pPr>
      <w:r>
        <w:rPr>
          <w:sz w:val="28"/>
          <w:szCs w:val="28"/>
        </w:rPr>
        <w:t xml:space="preserve">    Основные пути дальнейшего межрегионального сотрудничества также были обозначены на последнем саммите. </w:t>
      </w:r>
      <w:r w:rsidRPr="00200755">
        <w:rPr>
          <w:sz w:val="28"/>
          <w:szCs w:val="28"/>
        </w:rPr>
        <w:t xml:space="preserve">В совместном плане действий на </w:t>
      </w:r>
      <w:r w:rsidRPr="00200755">
        <w:rPr>
          <w:sz w:val="28"/>
          <w:szCs w:val="28"/>
        </w:rPr>
        <w:lastRenderedPageBreak/>
        <w:t xml:space="preserve">2013-2015 гг. помимо развития традиционных направлений, таких как </w:t>
      </w:r>
      <w:proofErr w:type="gramStart"/>
      <w:r w:rsidRPr="00200755">
        <w:rPr>
          <w:sz w:val="28"/>
          <w:szCs w:val="28"/>
        </w:rPr>
        <w:t>борьба</w:t>
      </w:r>
      <w:proofErr w:type="gramEnd"/>
      <w:r w:rsidRPr="00200755">
        <w:rPr>
          <w:sz w:val="28"/>
          <w:szCs w:val="28"/>
        </w:rPr>
        <w:t xml:space="preserve"> за социальное равенство, защита окружающей среды, противодействие терроризму и протекционизму, важными пунктами двухстороннего сотрудничества стала политика, направленная на содействие торговле и инвестициям между странами ЕС и CELAC, а также различные программы, стимулировавшие экономический рост и создание новых рабочих мест в странах CELAC для молодых специалистов.</w:t>
      </w:r>
      <w:r>
        <w:rPr>
          <w:sz w:val="28"/>
          <w:szCs w:val="28"/>
        </w:rPr>
        <w:t xml:space="preserve"> </w:t>
      </w:r>
      <w:r w:rsidRPr="00200755">
        <w:rPr>
          <w:sz w:val="28"/>
          <w:szCs w:val="28"/>
        </w:rPr>
        <w:t xml:space="preserve">На открытии саммита президент Чили Себастьян </w:t>
      </w:r>
      <w:proofErr w:type="spellStart"/>
      <w:r w:rsidRPr="00200755">
        <w:rPr>
          <w:sz w:val="28"/>
          <w:szCs w:val="28"/>
        </w:rPr>
        <w:t>Пиньера</w:t>
      </w:r>
      <w:proofErr w:type="spellEnd"/>
      <w:r w:rsidRPr="00200755">
        <w:rPr>
          <w:sz w:val="28"/>
          <w:szCs w:val="28"/>
        </w:rPr>
        <w:t xml:space="preserve"> заявил, что создается «новый стратегический альянс» в области охраны окружающей среды и социальной сфере. </w:t>
      </w:r>
      <w:proofErr w:type="gramStart"/>
      <w:r w:rsidRPr="00200755">
        <w:rPr>
          <w:sz w:val="28"/>
          <w:szCs w:val="28"/>
        </w:rPr>
        <w:t>Отметив, что участники форума представляют треть всех государств мира, производящих более трети мировой продукции - около 60 стран с населением 1,1 миллиарда жителей, он подчеркнул, что на них лежит огромная ответственность «за наши страны и за мир в целом»</w:t>
      </w:r>
      <w:r w:rsidR="002558F7">
        <w:rPr>
          <w:rStyle w:val="a5"/>
          <w:sz w:val="28"/>
          <w:szCs w:val="28"/>
        </w:rPr>
        <w:footnoteReference w:id="44"/>
      </w:r>
      <w:r w:rsidRPr="00200755">
        <w:rPr>
          <w:sz w:val="28"/>
          <w:szCs w:val="28"/>
        </w:rPr>
        <w:t>.</w:t>
      </w:r>
      <w:r>
        <w:rPr>
          <w:sz w:val="28"/>
          <w:szCs w:val="28"/>
        </w:rPr>
        <w:t xml:space="preserve"> </w:t>
      </w:r>
      <w:r w:rsidRPr="00200755">
        <w:rPr>
          <w:sz w:val="28"/>
          <w:szCs w:val="28"/>
        </w:rPr>
        <w:t>Также, на саммите впервые за одним столом с лидерами ЕС оказался глава госсовета Кубы </w:t>
      </w:r>
      <w:r w:rsidR="002558F7">
        <w:rPr>
          <w:sz w:val="28"/>
          <w:szCs w:val="28"/>
        </w:rPr>
        <w:t>Рауль Кастро</w:t>
      </w:r>
      <w:r w:rsidRPr="00200755">
        <w:rPr>
          <w:sz w:val="28"/>
          <w:szCs w:val="28"/>
        </w:rPr>
        <w:t>.</w:t>
      </w:r>
      <w:proofErr w:type="gramEnd"/>
      <w:r w:rsidRPr="00200755">
        <w:rPr>
          <w:sz w:val="28"/>
          <w:szCs w:val="28"/>
        </w:rPr>
        <w:t xml:space="preserve"> Последний раз кубинский руководитель появлялся в Сантьяго 40 лет назад во времена правления Сальвадора </w:t>
      </w:r>
      <w:proofErr w:type="spellStart"/>
      <w:r w:rsidRPr="00200755">
        <w:rPr>
          <w:sz w:val="28"/>
          <w:szCs w:val="28"/>
        </w:rPr>
        <w:t>Альенде</w:t>
      </w:r>
      <w:proofErr w:type="spellEnd"/>
      <w:r w:rsidRPr="00200755">
        <w:rPr>
          <w:sz w:val="28"/>
          <w:szCs w:val="28"/>
        </w:rPr>
        <w:t>.</w:t>
      </w:r>
      <w:r w:rsidR="002558F7">
        <w:rPr>
          <w:sz w:val="28"/>
          <w:szCs w:val="28"/>
        </w:rPr>
        <w:t xml:space="preserve"> Подобный поворот событий непременно станет поворотной точкой в процессе установления </w:t>
      </w:r>
      <w:r w:rsidRPr="00200755">
        <w:rPr>
          <w:sz w:val="28"/>
          <w:szCs w:val="28"/>
        </w:rPr>
        <w:t>более тесных политических и экономических отношений между Кубой и странами ЕС.</w:t>
      </w:r>
      <w:r>
        <w:rPr>
          <w:sz w:val="28"/>
          <w:szCs w:val="28"/>
        </w:rPr>
        <w:t xml:space="preserve"> </w:t>
      </w:r>
      <w:r w:rsidR="002558F7">
        <w:rPr>
          <w:sz w:val="28"/>
          <w:szCs w:val="28"/>
        </w:rPr>
        <w:softHyphen/>
      </w:r>
      <w:r w:rsidRPr="00200755">
        <w:rPr>
          <w:sz w:val="28"/>
          <w:szCs w:val="28"/>
        </w:rPr>
        <w:t>ЕС считает, что реформы, проведенные кубинским президентом Раулем Кастро, значительно улучшили качество жизни кубинцев и должны увеличить поток прямых инвестиций из стран ЕС.</w:t>
      </w:r>
      <w:r>
        <w:rPr>
          <w:sz w:val="28"/>
          <w:szCs w:val="28"/>
        </w:rPr>
        <w:t xml:space="preserve"> </w:t>
      </w:r>
      <w:r w:rsidRPr="00200755">
        <w:rPr>
          <w:sz w:val="28"/>
          <w:szCs w:val="28"/>
        </w:rPr>
        <w:t xml:space="preserve">Основными направлениями во </w:t>
      </w:r>
      <w:r w:rsidR="002558F7">
        <w:rPr>
          <w:sz w:val="28"/>
          <w:szCs w:val="28"/>
        </w:rPr>
        <w:t xml:space="preserve">взаимоотношениях </w:t>
      </w:r>
      <w:r w:rsidRPr="00200755">
        <w:rPr>
          <w:sz w:val="28"/>
          <w:szCs w:val="28"/>
        </w:rPr>
        <w:t>ЕС с Кубой является развитие</w:t>
      </w:r>
      <w:r w:rsidR="002558F7">
        <w:rPr>
          <w:sz w:val="28"/>
          <w:szCs w:val="28"/>
        </w:rPr>
        <w:t xml:space="preserve"> общих программ в сферах</w:t>
      </w:r>
      <w:r w:rsidRPr="00200755">
        <w:rPr>
          <w:sz w:val="28"/>
          <w:szCs w:val="28"/>
        </w:rPr>
        <w:t xml:space="preserve"> образования и здравоохранения. Подводя итоги экономического сотрудничества, глава Еврокомис</w:t>
      </w:r>
      <w:r w:rsidR="002558F7">
        <w:rPr>
          <w:sz w:val="28"/>
          <w:szCs w:val="28"/>
        </w:rPr>
        <w:t xml:space="preserve">сии </w:t>
      </w:r>
      <w:proofErr w:type="spellStart"/>
      <w:r w:rsidR="002558F7">
        <w:rPr>
          <w:sz w:val="28"/>
          <w:szCs w:val="28"/>
        </w:rPr>
        <w:t>Жозэ</w:t>
      </w:r>
      <w:proofErr w:type="spellEnd"/>
      <w:r w:rsidR="002558F7">
        <w:rPr>
          <w:sz w:val="28"/>
          <w:szCs w:val="28"/>
        </w:rPr>
        <w:t xml:space="preserve"> Мануэл Баррозу отметил,</w:t>
      </w:r>
      <w:r w:rsidRPr="00200755">
        <w:rPr>
          <w:sz w:val="28"/>
          <w:szCs w:val="28"/>
        </w:rPr>
        <w:t xml:space="preserve"> что</w:t>
      </w:r>
      <w:r>
        <w:rPr>
          <w:sz w:val="28"/>
          <w:szCs w:val="28"/>
        </w:rPr>
        <w:t xml:space="preserve"> </w:t>
      </w:r>
      <w:r w:rsidR="002558F7">
        <w:rPr>
          <w:sz w:val="28"/>
          <w:szCs w:val="28"/>
        </w:rPr>
        <w:t>«</w:t>
      </w:r>
      <w:r w:rsidRPr="00200755">
        <w:rPr>
          <w:sz w:val="28"/>
          <w:szCs w:val="28"/>
        </w:rPr>
        <w:t>Европа является крупнейшим торговым партнером Латинской Америки. Но мы также становимся свидетелями и роста инвестиций из Южной Амери</w:t>
      </w:r>
      <w:r w:rsidR="002558F7">
        <w:rPr>
          <w:sz w:val="28"/>
          <w:szCs w:val="28"/>
        </w:rPr>
        <w:t>ки в Европу, чему мы очень рады»</w:t>
      </w:r>
      <w:r w:rsidR="002558F7">
        <w:rPr>
          <w:rStyle w:val="a5"/>
          <w:sz w:val="28"/>
          <w:szCs w:val="28"/>
        </w:rPr>
        <w:footnoteReference w:id="45"/>
      </w:r>
      <w:r w:rsidRPr="00200755">
        <w:rPr>
          <w:sz w:val="28"/>
          <w:szCs w:val="28"/>
        </w:rPr>
        <w:t xml:space="preserve"> </w:t>
      </w:r>
      <w:r w:rsidR="002558F7">
        <w:rPr>
          <w:sz w:val="28"/>
          <w:szCs w:val="28"/>
        </w:rPr>
        <w:t xml:space="preserve">Обеим группировкам </w:t>
      </w:r>
      <w:r w:rsidRPr="00200755">
        <w:rPr>
          <w:sz w:val="28"/>
          <w:szCs w:val="28"/>
        </w:rPr>
        <w:t>необ</w:t>
      </w:r>
      <w:r w:rsidR="002558F7">
        <w:rPr>
          <w:sz w:val="28"/>
          <w:szCs w:val="28"/>
        </w:rPr>
        <w:t xml:space="preserve">ходимо обеспечить представителям национальных </w:t>
      </w:r>
      <w:r w:rsidR="002558F7">
        <w:rPr>
          <w:sz w:val="28"/>
          <w:szCs w:val="28"/>
        </w:rPr>
        <w:lastRenderedPageBreak/>
        <w:t xml:space="preserve">компаний, инвестирующих за рубеж, правовые </w:t>
      </w:r>
      <w:r w:rsidRPr="00200755">
        <w:rPr>
          <w:sz w:val="28"/>
          <w:szCs w:val="28"/>
        </w:rPr>
        <w:t>гарантии стабильности их инвестиций.</w:t>
      </w:r>
    </w:p>
    <w:p w:rsidR="00E3368C" w:rsidRDefault="00200755" w:rsidP="00010F16">
      <w:pPr>
        <w:pStyle w:val="af"/>
        <w:shd w:val="clear" w:color="auto" w:fill="FFFFFF"/>
        <w:spacing w:before="0" w:beforeAutospacing="0" w:after="0" w:afterAutospacing="0" w:line="360" w:lineRule="auto"/>
        <w:ind w:firstLine="360"/>
        <w:jc w:val="both"/>
        <w:rPr>
          <w:sz w:val="28"/>
          <w:szCs w:val="28"/>
        </w:rPr>
      </w:pPr>
      <w:r w:rsidRPr="00200755">
        <w:rPr>
          <w:sz w:val="28"/>
          <w:szCs w:val="28"/>
        </w:rPr>
        <w:t> </w:t>
      </w:r>
      <w:r w:rsidR="00010F16">
        <w:rPr>
          <w:sz w:val="28"/>
          <w:szCs w:val="28"/>
        </w:rPr>
        <w:t xml:space="preserve">Дальнейшие перспективы развития </w:t>
      </w:r>
      <w:proofErr w:type="spellStart"/>
      <w:r w:rsidR="0061705B">
        <w:rPr>
          <w:sz w:val="28"/>
          <w:szCs w:val="28"/>
        </w:rPr>
        <w:t>диломатических</w:t>
      </w:r>
      <w:proofErr w:type="spellEnd"/>
      <w:r w:rsidR="0061705B">
        <w:rPr>
          <w:sz w:val="28"/>
          <w:szCs w:val="28"/>
        </w:rPr>
        <w:t xml:space="preserve"> и торгово-экономических </w:t>
      </w:r>
      <w:r w:rsidR="00010F16">
        <w:rPr>
          <w:sz w:val="28"/>
          <w:szCs w:val="28"/>
        </w:rPr>
        <w:t>отношений  Германии со странами Латинской Америки представляют собой довольно радужную картину. Проанализировав основные торговли и инвестиционного сотрудничества между странами, было выявлено, что за последнее десятилетие показатели увеличились вдвое. Внимание Германии теперь привлекают не только экономические гиганты региона, но и менее развитые латиноамериканские экономики. Увеличивается уровень гуманитарной помощи, оказываемой Германией. Например</w:t>
      </w:r>
      <w:r w:rsidR="0061705B">
        <w:rPr>
          <w:sz w:val="28"/>
          <w:szCs w:val="28"/>
        </w:rPr>
        <w:t>,</w:t>
      </w:r>
      <w:r w:rsidR="00010F16">
        <w:rPr>
          <w:sz w:val="28"/>
          <w:szCs w:val="28"/>
        </w:rPr>
        <w:t xml:space="preserve"> огромная гуманитарная поддержка оказывается Боливии</w:t>
      </w:r>
      <w:r w:rsidR="0061705B">
        <w:rPr>
          <w:sz w:val="28"/>
          <w:szCs w:val="28"/>
        </w:rPr>
        <w:t xml:space="preserve">, общая сумма </w:t>
      </w:r>
      <w:r w:rsidR="00010F16" w:rsidRPr="00010F16">
        <w:rPr>
          <w:sz w:val="28"/>
          <w:szCs w:val="28"/>
        </w:rPr>
        <w:t xml:space="preserve"> которой на сегодняш</w:t>
      </w:r>
      <w:r w:rsidR="00010F16">
        <w:rPr>
          <w:sz w:val="28"/>
          <w:szCs w:val="28"/>
        </w:rPr>
        <w:t>ний день составляет 1 млрд. евро</w:t>
      </w:r>
      <w:r w:rsidR="00010F16">
        <w:rPr>
          <w:rStyle w:val="a5"/>
          <w:sz w:val="28"/>
          <w:szCs w:val="28"/>
        </w:rPr>
        <w:footnoteReference w:id="46"/>
      </w:r>
      <w:r w:rsidR="00010F16" w:rsidRPr="00010F16">
        <w:rPr>
          <w:sz w:val="28"/>
          <w:szCs w:val="28"/>
        </w:rPr>
        <w:t>. В социальной области активно финансируются проекты, координирующие работу социальных институтов в Боливии. Особое внимание уделяется государственной модернизации и развитию сельского хозяйства. Согласно последнему межправительственному договору между Боливией и Германией подписанному в 2009 году в столице Боливии Ла-Пас, Германия выделила Боливии 62 млн. евро на реализацию этих реформ.</w:t>
      </w:r>
      <w:r w:rsidR="0061705B">
        <w:rPr>
          <w:sz w:val="28"/>
          <w:szCs w:val="28"/>
        </w:rPr>
        <w:t xml:space="preserve"> Также благотворительная помощь из Германии идет большими объемами в Никарагуа:</w:t>
      </w:r>
      <w:r w:rsidR="0061705B" w:rsidRPr="0061705B">
        <w:rPr>
          <w:sz w:val="28"/>
          <w:szCs w:val="28"/>
        </w:rPr>
        <w:t xml:space="preserve"> ежегодная помощь со стороны Германии составляет 10 млн. евро.</w:t>
      </w:r>
      <w:r w:rsidR="0061705B">
        <w:rPr>
          <w:sz w:val="28"/>
          <w:szCs w:val="28"/>
        </w:rPr>
        <w:t xml:space="preserve"> Огромное количество разработок ведется и планируется к запуску в области разработки новых источников энергии. На чемпиона мира по футболу, который пройдет в Бразилии в 2014 году, немецкие разработчики представят мировому сообществу новые генераторы, работающие на солнечных батареях, которые будут освещать весь стадион. Сейчас разрабатываются многочисленные проекты по культурному обмену студентов и преподавателей. Федеральный министр иностранных дел на одной из конференций, посвященных году </w:t>
      </w:r>
      <w:r w:rsidR="0061705B">
        <w:rPr>
          <w:sz w:val="28"/>
          <w:szCs w:val="28"/>
        </w:rPr>
        <w:lastRenderedPageBreak/>
        <w:t xml:space="preserve">Германии в Бразилии: </w:t>
      </w:r>
      <w:r w:rsidR="0061705B" w:rsidRPr="0061705B">
        <w:rPr>
          <w:sz w:val="28"/>
          <w:szCs w:val="28"/>
        </w:rPr>
        <w:t xml:space="preserve"> «С мая 2013 по май 2014 г. мы будем проводить фестиваль идей, чтобы вместе строить наше будущее. Стратегическое партнерство должно способствовать развитию </w:t>
      </w:r>
      <w:proofErr w:type="gramStart"/>
      <w:r w:rsidR="0061705B" w:rsidRPr="0061705B">
        <w:rPr>
          <w:sz w:val="28"/>
          <w:szCs w:val="28"/>
        </w:rPr>
        <w:t>сотрудничества</w:t>
      </w:r>
      <w:proofErr w:type="gramEnd"/>
      <w:r w:rsidR="0061705B" w:rsidRPr="0061705B">
        <w:rPr>
          <w:sz w:val="28"/>
          <w:szCs w:val="28"/>
        </w:rPr>
        <w:t xml:space="preserve"> как на двустороннем, так и на многостороннем уровне</w:t>
      </w:r>
      <w:r w:rsidR="0061705B">
        <w:rPr>
          <w:rStyle w:val="a5"/>
          <w:sz w:val="28"/>
          <w:szCs w:val="28"/>
        </w:rPr>
        <w:footnoteReference w:id="47"/>
      </w:r>
      <w:r w:rsidR="0061705B" w:rsidRPr="0061705B">
        <w:rPr>
          <w:sz w:val="28"/>
          <w:szCs w:val="28"/>
        </w:rPr>
        <w:t>»</w:t>
      </w:r>
      <w:r w:rsidR="0061705B">
        <w:rPr>
          <w:sz w:val="28"/>
          <w:szCs w:val="28"/>
        </w:rPr>
        <w:t>. Также по последним новостным сводкам, сейчас разрабатываются проекты</w:t>
      </w:r>
      <w:r w:rsidR="00FE1584">
        <w:rPr>
          <w:sz w:val="28"/>
          <w:szCs w:val="28"/>
        </w:rPr>
        <w:t>, финансируемые немецкими компаниями,</w:t>
      </w:r>
      <w:r w:rsidR="0061705B">
        <w:rPr>
          <w:sz w:val="28"/>
          <w:szCs w:val="28"/>
        </w:rPr>
        <w:t xml:space="preserve"> по развитию инфраструктуры в Доминиканской Республике</w:t>
      </w:r>
      <w:r w:rsidR="00FE1584">
        <w:rPr>
          <w:sz w:val="28"/>
          <w:szCs w:val="28"/>
        </w:rPr>
        <w:t>, в связи с растущей популярностью этого курорта.</w:t>
      </w:r>
    </w:p>
    <w:p w:rsidR="005F7494" w:rsidRDefault="00FE1584" w:rsidP="00FE1584">
      <w:pPr>
        <w:pStyle w:val="af"/>
        <w:shd w:val="clear" w:color="auto" w:fill="FFFFFF"/>
        <w:spacing w:before="0" w:beforeAutospacing="0" w:after="0" w:afterAutospacing="0" w:line="360" w:lineRule="auto"/>
        <w:jc w:val="both"/>
        <w:rPr>
          <w:sz w:val="28"/>
          <w:szCs w:val="28"/>
        </w:rPr>
      </w:pPr>
      <w:r>
        <w:rPr>
          <w:sz w:val="28"/>
          <w:szCs w:val="28"/>
        </w:rPr>
        <w:t xml:space="preserve">   </w:t>
      </w:r>
      <w:proofErr w:type="gramStart"/>
      <w:r>
        <w:rPr>
          <w:sz w:val="28"/>
          <w:szCs w:val="28"/>
        </w:rPr>
        <w:t xml:space="preserve">Внешняя политика Германии по отношению к Латинской Америки в большей степени ориентирована на приоритетные и более выгодные для Германии направления, но, сейчас, исходя из происходящих изменений в латиноамериканском регионе, Германия вынуждена учитывать интересы отдельных государств при построении дальнейших стратегий. </w:t>
      </w:r>
      <w:proofErr w:type="gramEnd"/>
      <w:r>
        <w:rPr>
          <w:sz w:val="28"/>
          <w:szCs w:val="28"/>
        </w:rPr>
        <w:t xml:space="preserve">Чили, Мексика, Аргентина – абсолютно все государства Латиноамериканского региона имеют свои </w:t>
      </w:r>
      <w:proofErr w:type="gramStart"/>
      <w:r>
        <w:rPr>
          <w:sz w:val="28"/>
          <w:szCs w:val="28"/>
        </w:rPr>
        <w:t>особенности</w:t>
      </w:r>
      <w:proofErr w:type="gramEnd"/>
      <w:r>
        <w:rPr>
          <w:sz w:val="28"/>
          <w:szCs w:val="28"/>
        </w:rPr>
        <w:t xml:space="preserve"> как в историческом развитии, так и в современном экономическом и политическом укладе. Но, несмотря на этот факт, основной задачей Германии на современном этапе является попытка помочь Латинской Америке разработать единую политику по отношению к внешнему миру, в том числе и к самой Германии. Инвестируя в латиноамериканский регион уже не одно десятилетие, Германии совместно с другими странами удалось ускорить темпы экономического роста в странах Латинской Америки. Благодаря Германии, отдельные представите</w:t>
      </w:r>
      <w:r w:rsidR="008A7F89">
        <w:rPr>
          <w:sz w:val="28"/>
          <w:szCs w:val="28"/>
        </w:rPr>
        <w:t xml:space="preserve">ли Латинской Америки сейчас являются конкурентами многих стран даже в секторе промышленного производства. Изменения внутренней атмосферы на территории Латинской Америки заставляют Германию разрабатывать новые стратегии по дальнейшему сотрудничеству, в котором оба </w:t>
      </w:r>
      <w:proofErr w:type="gramStart"/>
      <w:r w:rsidR="008A7F89">
        <w:rPr>
          <w:sz w:val="28"/>
          <w:szCs w:val="28"/>
        </w:rPr>
        <w:t>региона</w:t>
      </w:r>
      <w:proofErr w:type="gramEnd"/>
      <w:r w:rsidR="008A7F89">
        <w:rPr>
          <w:sz w:val="28"/>
          <w:szCs w:val="28"/>
        </w:rPr>
        <w:t xml:space="preserve"> несомненно заинтересованы. </w:t>
      </w:r>
    </w:p>
    <w:p w:rsidR="005F7494" w:rsidRDefault="005F7494" w:rsidP="00FE1584">
      <w:pPr>
        <w:pStyle w:val="af"/>
        <w:shd w:val="clear" w:color="auto" w:fill="FFFFFF"/>
        <w:spacing w:before="0" w:beforeAutospacing="0" w:after="0" w:afterAutospacing="0" w:line="360" w:lineRule="auto"/>
        <w:jc w:val="both"/>
        <w:rPr>
          <w:sz w:val="28"/>
          <w:szCs w:val="28"/>
        </w:rPr>
      </w:pPr>
    </w:p>
    <w:p w:rsidR="005F7494" w:rsidRDefault="005F7494" w:rsidP="00FE1584">
      <w:pPr>
        <w:pStyle w:val="af"/>
        <w:shd w:val="clear" w:color="auto" w:fill="FFFFFF"/>
        <w:spacing w:before="0" w:beforeAutospacing="0" w:after="0" w:afterAutospacing="0" w:line="360" w:lineRule="auto"/>
        <w:jc w:val="both"/>
        <w:rPr>
          <w:sz w:val="28"/>
          <w:szCs w:val="28"/>
        </w:rPr>
      </w:pPr>
    </w:p>
    <w:p w:rsidR="005F7494" w:rsidRDefault="005F7494" w:rsidP="00FE1584">
      <w:pPr>
        <w:pStyle w:val="af"/>
        <w:shd w:val="clear" w:color="auto" w:fill="FFFFFF"/>
        <w:spacing w:before="0" w:beforeAutospacing="0" w:after="0" w:afterAutospacing="0" w:line="360" w:lineRule="auto"/>
        <w:jc w:val="both"/>
        <w:rPr>
          <w:sz w:val="28"/>
          <w:szCs w:val="28"/>
        </w:rPr>
      </w:pPr>
    </w:p>
    <w:p w:rsidR="00FE1584" w:rsidRPr="005F7494" w:rsidRDefault="005F7494" w:rsidP="005F7494">
      <w:pPr>
        <w:pStyle w:val="af"/>
        <w:shd w:val="clear" w:color="auto" w:fill="FFFFFF"/>
        <w:spacing w:before="0" w:beforeAutospacing="0" w:after="0" w:afterAutospacing="0" w:line="360" w:lineRule="auto"/>
        <w:jc w:val="center"/>
        <w:rPr>
          <w:b/>
          <w:sz w:val="28"/>
          <w:szCs w:val="28"/>
        </w:rPr>
      </w:pPr>
      <w:r w:rsidRPr="005F7494">
        <w:rPr>
          <w:b/>
          <w:sz w:val="28"/>
          <w:szCs w:val="28"/>
        </w:rPr>
        <w:lastRenderedPageBreak/>
        <w:t>Заключение</w:t>
      </w:r>
    </w:p>
    <w:p w:rsidR="005F7494" w:rsidRDefault="005F7494" w:rsidP="00FE1584">
      <w:pPr>
        <w:pStyle w:val="af"/>
        <w:shd w:val="clear" w:color="auto" w:fill="FFFFFF"/>
        <w:spacing w:before="0" w:beforeAutospacing="0" w:after="0" w:afterAutospacing="0" w:line="360" w:lineRule="auto"/>
        <w:jc w:val="both"/>
        <w:rPr>
          <w:sz w:val="28"/>
          <w:szCs w:val="28"/>
        </w:rPr>
      </w:pPr>
    </w:p>
    <w:p w:rsidR="0061705B" w:rsidRDefault="005F7494" w:rsidP="00FE1584">
      <w:pPr>
        <w:pStyle w:val="af"/>
        <w:shd w:val="clear" w:color="auto" w:fill="FFFFFF"/>
        <w:spacing w:before="0" w:beforeAutospacing="0" w:after="0" w:afterAutospacing="0" w:line="360" w:lineRule="auto"/>
        <w:jc w:val="both"/>
        <w:rPr>
          <w:sz w:val="28"/>
          <w:szCs w:val="28"/>
        </w:rPr>
      </w:pPr>
      <w:r>
        <w:rPr>
          <w:sz w:val="28"/>
          <w:szCs w:val="28"/>
        </w:rPr>
        <w:t xml:space="preserve">      В данной работе были проанализированы основные этапы развития внешнеэкономического сотрудничества между странами Латинской Америки и Германии.</w:t>
      </w:r>
      <w:r w:rsidR="00FE1584">
        <w:rPr>
          <w:sz w:val="28"/>
          <w:szCs w:val="28"/>
        </w:rPr>
        <w:t xml:space="preserve">   </w:t>
      </w:r>
      <w:r>
        <w:rPr>
          <w:sz w:val="28"/>
          <w:szCs w:val="28"/>
        </w:rPr>
        <w:t>Основными выводами проведенного исследования являются:</w:t>
      </w:r>
    </w:p>
    <w:p w:rsidR="005F7494" w:rsidRDefault="005F7494" w:rsidP="00FE1584">
      <w:pPr>
        <w:pStyle w:val="af"/>
        <w:shd w:val="clear" w:color="auto" w:fill="FFFFFF"/>
        <w:spacing w:before="0" w:beforeAutospacing="0" w:after="0" w:afterAutospacing="0" w:line="360" w:lineRule="auto"/>
        <w:jc w:val="both"/>
        <w:rPr>
          <w:sz w:val="28"/>
          <w:szCs w:val="28"/>
        </w:rPr>
      </w:pPr>
    </w:p>
    <w:p w:rsidR="005F7494" w:rsidRDefault="005F7494" w:rsidP="005F7494">
      <w:pPr>
        <w:pStyle w:val="a7"/>
        <w:numPr>
          <w:ilvl w:val="0"/>
          <w:numId w:val="3"/>
        </w:numPr>
        <w:spacing w:line="360" w:lineRule="auto"/>
        <w:ind w:left="150"/>
        <w:jc w:val="both"/>
        <w:rPr>
          <w:rFonts w:ascii="Times New Roman" w:hAnsi="Times New Roman" w:cs="Times New Roman"/>
          <w:sz w:val="28"/>
          <w:szCs w:val="28"/>
        </w:rPr>
      </w:pPr>
      <w:r w:rsidRPr="008A66AA">
        <w:rPr>
          <w:rFonts w:ascii="Times New Roman" w:hAnsi="Times New Roman" w:cs="Times New Roman"/>
          <w:sz w:val="28"/>
          <w:szCs w:val="28"/>
        </w:rPr>
        <w:t xml:space="preserve">в связи с усилением экономической мощи Германии и началом проведения </w:t>
      </w:r>
      <w:proofErr w:type="spellStart"/>
      <w:r w:rsidRPr="008A66AA">
        <w:rPr>
          <w:rFonts w:ascii="Times New Roman" w:hAnsi="Times New Roman" w:cs="Times New Roman"/>
          <w:sz w:val="28"/>
          <w:szCs w:val="28"/>
        </w:rPr>
        <w:t>неолиберальных</w:t>
      </w:r>
      <w:proofErr w:type="spellEnd"/>
      <w:r w:rsidRPr="008A66AA">
        <w:rPr>
          <w:rFonts w:ascii="Times New Roman" w:hAnsi="Times New Roman" w:cs="Times New Roman"/>
          <w:sz w:val="28"/>
          <w:szCs w:val="28"/>
        </w:rPr>
        <w:t xml:space="preserve"> реформ в странах Латинской Америки в период 90-х годов наблюдался рост </w:t>
      </w:r>
      <w:r>
        <w:rPr>
          <w:rFonts w:ascii="Times New Roman" w:hAnsi="Times New Roman" w:cs="Times New Roman"/>
          <w:sz w:val="28"/>
          <w:szCs w:val="28"/>
        </w:rPr>
        <w:t xml:space="preserve">немецкого экспорта на территорию латиноамериканских стран, преобладающими товарами на ввоз в Латинскую Америку из Германии выступали товары промышленного производства, импорт в Германию имел в основном сырьевой характер </w:t>
      </w:r>
    </w:p>
    <w:p w:rsidR="005F7494" w:rsidRDefault="005F7494" w:rsidP="005F7494">
      <w:pPr>
        <w:pStyle w:val="a7"/>
        <w:numPr>
          <w:ilvl w:val="0"/>
          <w:numId w:val="3"/>
        </w:numPr>
        <w:spacing w:line="360" w:lineRule="auto"/>
        <w:ind w:left="150"/>
        <w:jc w:val="both"/>
        <w:rPr>
          <w:rFonts w:ascii="Times New Roman" w:hAnsi="Times New Roman" w:cs="Times New Roman"/>
          <w:sz w:val="28"/>
          <w:szCs w:val="28"/>
        </w:rPr>
      </w:pPr>
      <w:r>
        <w:rPr>
          <w:rFonts w:ascii="Times New Roman" w:hAnsi="Times New Roman" w:cs="Times New Roman"/>
          <w:sz w:val="28"/>
          <w:szCs w:val="28"/>
        </w:rPr>
        <w:t xml:space="preserve">основными </w:t>
      </w:r>
      <w:proofErr w:type="gramStart"/>
      <w:r>
        <w:rPr>
          <w:rFonts w:ascii="Times New Roman" w:hAnsi="Times New Roman" w:cs="Times New Roman"/>
          <w:sz w:val="28"/>
          <w:szCs w:val="28"/>
        </w:rPr>
        <w:t>партнерами</w:t>
      </w:r>
      <w:proofErr w:type="gramEnd"/>
      <w:r>
        <w:rPr>
          <w:rFonts w:ascii="Times New Roman" w:hAnsi="Times New Roman" w:cs="Times New Roman"/>
          <w:sz w:val="28"/>
          <w:szCs w:val="28"/>
        </w:rPr>
        <w:t xml:space="preserve"> как по торговому, так и по инвестиционному сотрудничеству Германии становятся страны МЕРКОСУР, в частности Аргентина и Бразилия; после включение в НАФТА к этим странам также присоединяется Мексика. </w:t>
      </w:r>
    </w:p>
    <w:p w:rsidR="005F7494" w:rsidRDefault="005F7494" w:rsidP="005F7494">
      <w:pPr>
        <w:pStyle w:val="a7"/>
        <w:numPr>
          <w:ilvl w:val="0"/>
          <w:numId w:val="3"/>
        </w:numPr>
        <w:spacing w:line="360" w:lineRule="auto"/>
        <w:ind w:left="150"/>
        <w:jc w:val="both"/>
        <w:rPr>
          <w:rFonts w:ascii="Times New Roman" w:hAnsi="Times New Roman" w:cs="Times New Roman"/>
          <w:sz w:val="28"/>
          <w:szCs w:val="28"/>
        </w:rPr>
      </w:pPr>
      <w:r>
        <w:rPr>
          <w:rFonts w:ascii="Times New Roman" w:hAnsi="Times New Roman" w:cs="Times New Roman"/>
          <w:sz w:val="28"/>
          <w:szCs w:val="28"/>
        </w:rPr>
        <w:t>увеличивается количество организаций, занимающихся развитием сотрудничества между регионами, среди которых есть как коммерческие, так и государственные корпорации</w:t>
      </w:r>
    </w:p>
    <w:p w:rsidR="005F7494" w:rsidRDefault="005F7494" w:rsidP="005F7494">
      <w:pPr>
        <w:pStyle w:val="a7"/>
        <w:numPr>
          <w:ilvl w:val="0"/>
          <w:numId w:val="3"/>
        </w:num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торговый оборот между регионами растет быстрыми темпами, за последнее десятилетие показатель вырос практически в 2 раза</w:t>
      </w:r>
    </w:p>
    <w:p w:rsidR="005F7494" w:rsidRPr="005F7494" w:rsidRDefault="005F7494" w:rsidP="005F7494">
      <w:pPr>
        <w:pStyle w:val="a7"/>
        <w:numPr>
          <w:ilvl w:val="0"/>
          <w:numId w:val="3"/>
        </w:numPr>
        <w:spacing w:line="360" w:lineRule="auto"/>
        <w:ind w:left="142"/>
        <w:jc w:val="both"/>
        <w:rPr>
          <w:rFonts w:ascii="Times New Roman" w:hAnsi="Times New Roman" w:cs="Times New Roman"/>
          <w:sz w:val="28"/>
          <w:szCs w:val="28"/>
        </w:rPr>
      </w:pPr>
      <w:r w:rsidRPr="005F7494">
        <w:rPr>
          <w:rFonts w:ascii="Times New Roman" w:hAnsi="Times New Roman" w:cs="Times New Roman"/>
          <w:sz w:val="28"/>
          <w:szCs w:val="28"/>
        </w:rPr>
        <w:t>в 2010 году Германией принята новая стратегия по развитию сотрудничества со странами Латинской Америки, основными целями которой являются: укрепление связей в области борьбы за права человечества, развитие правовых основ ведения международного бизнеса, поддержка в научных разработках</w:t>
      </w:r>
    </w:p>
    <w:p w:rsidR="005F7494" w:rsidRDefault="005F7494" w:rsidP="005F7494">
      <w:pPr>
        <w:pStyle w:val="a7"/>
        <w:numPr>
          <w:ilvl w:val="0"/>
          <w:numId w:val="3"/>
        </w:numPr>
        <w:spacing w:line="360" w:lineRule="auto"/>
        <w:ind w:left="150"/>
        <w:jc w:val="both"/>
        <w:rPr>
          <w:rFonts w:ascii="Times New Roman" w:hAnsi="Times New Roman" w:cs="Times New Roman"/>
          <w:sz w:val="28"/>
          <w:szCs w:val="28"/>
        </w:rPr>
      </w:pPr>
      <w:r>
        <w:rPr>
          <w:rFonts w:ascii="Times New Roman" w:hAnsi="Times New Roman" w:cs="Times New Roman"/>
          <w:sz w:val="28"/>
          <w:szCs w:val="28"/>
        </w:rPr>
        <w:t>основными проблемами сотрудничества являются: изменения политического климата в латиноамериканском регионе, отсутствие единой согласованной политики стран Латинской Америки по отношению к ЕС, последствия мирового финансового кризиса и др.</w:t>
      </w:r>
    </w:p>
    <w:p w:rsidR="005F7494" w:rsidRDefault="005F7494" w:rsidP="005F7494">
      <w:pPr>
        <w:pStyle w:val="a7"/>
        <w:numPr>
          <w:ilvl w:val="0"/>
          <w:numId w:val="3"/>
        </w:numPr>
        <w:spacing w:line="360" w:lineRule="auto"/>
        <w:ind w:left="150"/>
        <w:jc w:val="both"/>
        <w:rPr>
          <w:rFonts w:ascii="Times New Roman" w:hAnsi="Times New Roman" w:cs="Times New Roman"/>
          <w:sz w:val="28"/>
          <w:szCs w:val="28"/>
        </w:rPr>
      </w:pPr>
      <w:r>
        <w:rPr>
          <w:rFonts w:ascii="Times New Roman" w:hAnsi="Times New Roman" w:cs="Times New Roman"/>
          <w:sz w:val="28"/>
          <w:szCs w:val="28"/>
        </w:rPr>
        <w:lastRenderedPageBreak/>
        <w:t xml:space="preserve">среди перспектив сотрудничества наблюдаются следующие: </w:t>
      </w:r>
      <w:r w:rsidR="00CC7170">
        <w:rPr>
          <w:rFonts w:ascii="Times New Roman" w:hAnsi="Times New Roman" w:cs="Times New Roman"/>
          <w:sz w:val="28"/>
          <w:szCs w:val="28"/>
        </w:rPr>
        <w:t>укрепление</w:t>
      </w:r>
      <w:r>
        <w:rPr>
          <w:rFonts w:ascii="Times New Roman" w:hAnsi="Times New Roman" w:cs="Times New Roman"/>
          <w:sz w:val="28"/>
          <w:szCs w:val="28"/>
        </w:rPr>
        <w:t xml:space="preserve"> уже имеющихся каналов взаимодействия, более интенсивная интеграция стран Латинской Америки в мировое сообщество, </w:t>
      </w:r>
      <w:r w:rsidR="00CC7170">
        <w:rPr>
          <w:rFonts w:ascii="Times New Roman" w:hAnsi="Times New Roman" w:cs="Times New Roman"/>
          <w:sz w:val="28"/>
          <w:szCs w:val="28"/>
        </w:rPr>
        <w:t>усиление позиций Германии путем прямого участия в различных группировках Латиноамериканских стран.</w:t>
      </w:r>
    </w:p>
    <w:p w:rsidR="00CC7170" w:rsidRDefault="00CC7170" w:rsidP="00CC7170">
      <w:pPr>
        <w:pStyle w:val="a7"/>
        <w:numPr>
          <w:ilvl w:val="0"/>
          <w:numId w:val="3"/>
        </w:numPr>
        <w:spacing w:line="360" w:lineRule="auto"/>
        <w:ind w:left="150"/>
        <w:jc w:val="both"/>
        <w:rPr>
          <w:rFonts w:ascii="Times New Roman" w:hAnsi="Times New Roman" w:cs="Times New Roman"/>
          <w:sz w:val="28"/>
          <w:szCs w:val="28"/>
        </w:rPr>
      </w:pPr>
      <w:r>
        <w:rPr>
          <w:rFonts w:ascii="Times New Roman" w:hAnsi="Times New Roman" w:cs="Times New Roman"/>
          <w:sz w:val="28"/>
          <w:szCs w:val="28"/>
        </w:rPr>
        <w:t>также развиваются взаимоотношения между Германией и странами Латинской Америки в области разработок ноу-хау; наблюдается тенденция на развитие культурных связей.</w:t>
      </w:r>
    </w:p>
    <w:p w:rsidR="00CC7170" w:rsidRDefault="00CC7170" w:rsidP="00CC7170">
      <w:pPr>
        <w:pStyle w:val="a7"/>
        <w:spacing w:line="360" w:lineRule="auto"/>
        <w:ind w:left="150"/>
        <w:jc w:val="both"/>
        <w:rPr>
          <w:rFonts w:ascii="Times New Roman" w:hAnsi="Times New Roman" w:cs="Times New Roman"/>
          <w:sz w:val="28"/>
          <w:szCs w:val="28"/>
        </w:rPr>
      </w:pPr>
    </w:p>
    <w:p w:rsidR="00CC7170" w:rsidRPr="00CC7170" w:rsidRDefault="00480F4A" w:rsidP="00CC7170">
      <w:pPr>
        <w:pStyle w:val="a7"/>
        <w:spacing w:line="360" w:lineRule="auto"/>
        <w:ind w:left="150"/>
        <w:jc w:val="both"/>
        <w:rPr>
          <w:rFonts w:ascii="Times New Roman" w:hAnsi="Times New Roman" w:cs="Times New Roman"/>
          <w:sz w:val="28"/>
          <w:szCs w:val="28"/>
        </w:rPr>
      </w:pPr>
      <w:r>
        <w:rPr>
          <w:rFonts w:ascii="Times New Roman" w:hAnsi="Times New Roman" w:cs="Times New Roman"/>
          <w:sz w:val="28"/>
          <w:szCs w:val="28"/>
        </w:rPr>
        <w:t xml:space="preserve">    </w:t>
      </w:r>
      <w:r w:rsidR="00CC7170">
        <w:rPr>
          <w:rFonts w:ascii="Times New Roman" w:hAnsi="Times New Roman" w:cs="Times New Roman"/>
          <w:sz w:val="28"/>
          <w:szCs w:val="28"/>
        </w:rPr>
        <w:t>На по</w:t>
      </w:r>
      <w:r>
        <w:rPr>
          <w:rFonts w:ascii="Times New Roman" w:hAnsi="Times New Roman" w:cs="Times New Roman"/>
          <w:sz w:val="28"/>
          <w:szCs w:val="28"/>
        </w:rPr>
        <w:t xml:space="preserve">роге нового тысячелетия основной миссией Германии и Латинской Америки является сотрудничество в борьбе с глобальными проблемами. Вместе, эти регионы могут привнести несоизмеримый вклад в становление мировых порядков и процветание мирового хозяйства. Рост экономического и политического влияния Латинской Америки, наряду с Азиатскими странами, свидетельствует о том, что развивающиеся страны являются полноценными игроками на мировой арене и сотрудничество с ними может привести к положительным результатам, как для них, так и для их партнеров среди развитых стран. Главное, выработать правильную стратегию и быть готовым адаптироваться и находить эффективные решения в условиях любых изменений. </w:t>
      </w:r>
    </w:p>
    <w:p w:rsidR="005F7494" w:rsidRDefault="005F7494" w:rsidP="005F7494">
      <w:pPr>
        <w:shd w:val="clear" w:color="auto" w:fill="FFFFFF"/>
        <w:spacing w:after="0" w:line="360" w:lineRule="auto"/>
        <w:jc w:val="both"/>
        <w:rPr>
          <w:sz w:val="28"/>
          <w:szCs w:val="28"/>
        </w:rPr>
      </w:pPr>
    </w:p>
    <w:p w:rsidR="00A07412" w:rsidRDefault="00A07412" w:rsidP="005F7494">
      <w:pPr>
        <w:shd w:val="clear" w:color="auto" w:fill="FFFFFF"/>
        <w:spacing w:after="0" w:line="360" w:lineRule="auto"/>
        <w:jc w:val="both"/>
        <w:rPr>
          <w:sz w:val="28"/>
          <w:szCs w:val="28"/>
        </w:rPr>
      </w:pPr>
    </w:p>
    <w:p w:rsidR="00A07412" w:rsidRDefault="00A07412" w:rsidP="005F7494">
      <w:pPr>
        <w:shd w:val="clear" w:color="auto" w:fill="FFFFFF"/>
        <w:spacing w:after="0" w:line="360" w:lineRule="auto"/>
        <w:jc w:val="both"/>
        <w:rPr>
          <w:sz w:val="28"/>
          <w:szCs w:val="28"/>
          <w:lang w:val="de-DE"/>
        </w:rPr>
      </w:pPr>
    </w:p>
    <w:p w:rsidR="008E16AC" w:rsidRDefault="008E16AC" w:rsidP="005F7494">
      <w:pPr>
        <w:shd w:val="clear" w:color="auto" w:fill="FFFFFF"/>
        <w:spacing w:after="0" w:line="360" w:lineRule="auto"/>
        <w:jc w:val="both"/>
        <w:rPr>
          <w:sz w:val="28"/>
          <w:szCs w:val="28"/>
          <w:lang w:val="de-DE"/>
        </w:rPr>
      </w:pPr>
    </w:p>
    <w:p w:rsidR="008E16AC" w:rsidRDefault="008E16AC" w:rsidP="005F7494">
      <w:pPr>
        <w:shd w:val="clear" w:color="auto" w:fill="FFFFFF"/>
        <w:spacing w:after="0" w:line="360" w:lineRule="auto"/>
        <w:jc w:val="both"/>
        <w:rPr>
          <w:sz w:val="28"/>
          <w:szCs w:val="28"/>
          <w:lang w:val="de-DE"/>
        </w:rPr>
      </w:pPr>
    </w:p>
    <w:p w:rsidR="008E16AC" w:rsidRDefault="008E16AC" w:rsidP="005F7494">
      <w:pPr>
        <w:shd w:val="clear" w:color="auto" w:fill="FFFFFF"/>
        <w:spacing w:after="0" w:line="360" w:lineRule="auto"/>
        <w:jc w:val="both"/>
        <w:rPr>
          <w:sz w:val="28"/>
          <w:szCs w:val="28"/>
          <w:lang w:val="de-DE"/>
        </w:rPr>
      </w:pPr>
    </w:p>
    <w:p w:rsidR="008E16AC" w:rsidRPr="008E16AC" w:rsidRDefault="008E16AC" w:rsidP="005F7494">
      <w:pPr>
        <w:shd w:val="clear" w:color="auto" w:fill="FFFFFF"/>
        <w:spacing w:after="0" w:line="360" w:lineRule="auto"/>
        <w:jc w:val="both"/>
        <w:rPr>
          <w:sz w:val="28"/>
          <w:szCs w:val="28"/>
          <w:lang w:val="de-DE"/>
        </w:rPr>
      </w:pPr>
    </w:p>
    <w:p w:rsidR="00A07412" w:rsidRDefault="00A07412" w:rsidP="005F7494">
      <w:pPr>
        <w:shd w:val="clear" w:color="auto" w:fill="FFFFFF"/>
        <w:spacing w:after="0" w:line="360" w:lineRule="auto"/>
        <w:jc w:val="both"/>
        <w:rPr>
          <w:sz w:val="28"/>
          <w:szCs w:val="28"/>
        </w:rPr>
      </w:pPr>
    </w:p>
    <w:p w:rsidR="00EA12D8" w:rsidRDefault="00EA12D8" w:rsidP="00A07412">
      <w:pPr>
        <w:shd w:val="clear" w:color="auto" w:fill="FFFFFF"/>
        <w:spacing w:after="0" w:line="360" w:lineRule="auto"/>
        <w:jc w:val="center"/>
        <w:rPr>
          <w:rFonts w:ascii="Times New Roman" w:hAnsi="Times New Roman" w:cs="Times New Roman"/>
          <w:b/>
          <w:sz w:val="28"/>
          <w:szCs w:val="28"/>
        </w:rPr>
      </w:pPr>
    </w:p>
    <w:p w:rsidR="00A07412" w:rsidRDefault="00A07412" w:rsidP="00A07412">
      <w:pPr>
        <w:shd w:val="clear" w:color="auto" w:fill="FFFFFF"/>
        <w:spacing w:after="0" w:line="360" w:lineRule="auto"/>
        <w:jc w:val="center"/>
        <w:rPr>
          <w:rFonts w:ascii="Times New Roman" w:hAnsi="Times New Roman" w:cs="Times New Roman"/>
          <w:b/>
          <w:sz w:val="28"/>
          <w:szCs w:val="28"/>
          <w:lang w:val="de-DE"/>
        </w:rPr>
      </w:pPr>
      <w:r w:rsidRPr="00A07412">
        <w:rPr>
          <w:rFonts w:ascii="Times New Roman" w:hAnsi="Times New Roman" w:cs="Times New Roman"/>
          <w:b/>
          <w:sz w:val="28"/>
          <w:szCs w:val="28"/>
        </w:rPr>
        <w:lastRenderedPageBreak/>
        <w:t>Список используемой литературы.</w:t>
      </w:r>
    </w:p>
    <w:p w:rsidR="00670381" w:rsidRDefault="00670381" w:rsidP="00670381">
      <w:pPr>
        <w:spacing w:line="360" w:lineRule="auto"/>
        <w:jc w:val="both"/>
        <w:rPr>
          <w:rFonts w:ascii="Times New Roman" w:hAnsi="Times New Roman" w:cs="Times New Roman"/>
          <w:sz w:val="28"/>
          <w:szCs w:val="28"/>
        </w:rPr>
      </w:pPr>
      <w:r w:rsidRPr="00670381">
        <w:rPr>
          <w:rFonts w:ascii="Times New Roman" w:hAnsi="Times New Roman" w:cs="Times New Roman"/>
          <w:sz w:val="28"/>
          <w:szCs w:val="28"/>
        </w:rPr>
        <w:t xml:space="preserve">Давыдов </w:t>
      </w:r>
      <w:r w:rsidR="00940FD2" w:rsidRPr="00670381">
        <w:rPr>
          <w:rFonts w:ascii="Times New Roman" w:hAnsi="Times New Roman" w:cs="Times New Roman"/>
          <w:sz w:val="28"/>
          <w:szCs w:val="28"/>
        </w:rPr>
        <w:t xml:space="preserve">В.М. </w:t>
      </w:r>
      <w:r w:rsidRPr="00670381">
        <w:rPr>
          <w:rFonts w:ascii="Times New Roman" w:hAnsi="Times New Roman" w:cs="Times New Roman"/>
          <w:sz w:val="28"/>
          <w:szCs w:val="28"/>
        </w:rPr>
        <w:t xml:space="preserve">Латиноамериканская периферия мирового капитализма. </w:t>
      </w:r>
      <w:proofErr w:type="gramStart"/>
      <w:r w:rsidRPr="00670381">
        <w:rPr>
          <w:rFonts w:ascii="Times New Roman" w:hAnsi="Times New Roman" w:cs="Times New Roman"/>
          <w:sz w:val="28"/>
          <w:szCs w:val="28"/>
        </w:rPr>
        <w:t>–М</w:t>
      </w:r>
      <w:proofErr w:type="gramEnd"/>
      <w:r w:rsidRPr="00670381">
        <w:rPr>
          <w:rFonts w:ascii="Times New Roman" w:hAnsi="Times New Roman" w:cs="Times New Roman"/>
          <w:sz w:val="28"/>
          <w:szCs w:val="28"/>
        </w:rPr>
        <w:t>. Наука, 1991г..с.3.</w:t>
      </w:r>
    </w:p>
    <w:p w:rsidR="00922723" w:rsidRDefault="00922723" w:rsidP="00670381">
      <w:pPr>
        <w:spacing w:line="360" w:lineRule="auto"/>
        <w:jc w:val="both"/>
        <w:rPr>
          <w:rFonts w:ascii="Times New Roman" w:hAnsi="Times New Roman" w:cs="Times New Roman"/>
          <w:sz w:val="28"/>
          <w:szCs w:val="28"/>
        </w:rPr>
      </w:pPr>
      <w:r w:rsidRPr="00670381">
        <w:rPr>
          <w:rFonts w:ascii="Times New Roman" w:hAnsi="Times New Roman" w:cs="Times New Roman"/>
          <w:sz w:val="28"/>
          <w:szCs w:val="28"/>
        </w:rPr>
        <w:t>Давыдов</w:t>
      </w:r>
      <w:r w:rsidR="00940FD2">
        <w:rPr>
          <w:rFonts w:ascii="Times New Roman" w:hAnsi="Times New Roman" w:cs="Times New Roman"/>
          <w:sz w:val="28"/>
          <w:szCs w:val="28"/>
        </w:rPr>
        <w:t xml:space="preserve"> </w:t>
      </w:r>
      <w:r w:rsidR="00940FD2" w:rsidRPr="00670381">
        <w:rPr>
          <w:rFonts w:ascii="Times New Roman" w:hAnsi="Times New Roman" w:cs="Times New Roman"/>
          <w:sz w:val="28"/>
          <w:szCs w:val="28"/>
        </w:rPr>
        <w:t xml:space="preserve">В.М. </w:t>
      </w:r>
      <w:r w:rsidRPr="00670381">
        <w:rPr>
          <w:rFonts w:ascii="Times New Roman" w:hAnsi="Times New Roman" w:cs="Times New Roman"/>
          <w:sz w:val="28"/>
          <w:szCs w:val="28"/>
        </w:rPr>
        <w:t xml:space="preserve"> </w:t>
      </w:r>
      <w:r w:rsidRPr="00922723">
        <w:rPr>
          <w:rFonts w:ascii="Times New Roman" w:hAnsi="Times New Roman" w:cs="Times New Roman"/>
          <w:sz w:val="28"/>
          <w:szCs w:val="28"/>
        </w:rPr>
        <w:t xml:space="preserve">Современный потенциал </w:t>
      </w:r>
      <w:proofErr w:type="spellStart"/>
      <w:r w:rsidRPr="00922723">
        <w:rPr>
          <w:rFonts w:ascii="Times New Roman" w:hAnsi="Times New Roman" w:cs="Times New Roman"/>
          <w:sz w:val="28"/>
          <w:szCs w:val="28"/>
        </w:rPr>
        <w:t>Латино-Карибской</w:t>
      </w:r>
      <w:proofErr w:type="spellEnd"/>
      <w:r w:rsidRPr="00922723">
        <w:rPr>
          <w:rFonts w:ascii="Times New Roman" w:hAnsi="Times New Roman" w:cs="Times New Roman"/>
          <w:sz w:val="28"/>
          <w:szCs w:val="28"/>
        </w:rPr>
        <w:t xml:space="preserve"> Америки и его значение для стратегии России на международно</w:t>
      </w:r>
      <w:r>
        <w:rPr>
          <w:rFonts w:ascii="Times New Roman" w:hAnsi="Times New Roman" w:cs="Times New Roman"/>
          <w:sz w:val="28"/>
          <w:szCs w:val="28"/>
        </w:rPr>
        <w:t>й арене. / Аналитический доклад</w:t>
      </w:r>
      <w:r w:rsidRPr="00922723">
        <w:rPr>
          <w:rFonts w:ascii="Times New Roman" w:hAnsi="Times New Roman" w:cs="Times New Roman"/>
          <w:sz w:val="28"/>
          <w:szCs w:val="28"/>
        </w:rPr>
        <w:t>. - М.: ИЛА РАН, 1997</w:t>
      </w:r>
    </w:p>
    <w:p w:rsidR="00247C02" w:rsidRDefault="00247C02" w:rsidP="00670381">
      <w:pPr>
        <w:spacing w:line="360" w:lineRule="auto"/>
        <w:jc w:val="both"/>
        <w:rPr>
          <w:rFonts w:ascii="Times New Roman" w:hAnsi="Times New Roman" w:cs="Times New Roman"/>
          <w:sz w:val="28"/>
          <w:szCs w:val="28"/>
        </w:rPr>
      </w:pPr>
      <w:r w:rsidRPr="00247C02">
        <w:rPr>
          <w:rFonts w:ascii="Times New Roman" w:hAnsi="Times New Roman" w:cs="Times New Roman"/>
          <w:sz w:val="28"/>
          <w:szCs w:val="28"/>
        </w:rPr>
        <w:t xml:space="preserve">Давыдов В.М. Бобровников А.. </w:t>
      </w:r>
      <w:proofErr w:type="spellStart"/>
      <w:r w:rsidRPr="00247C02">
        <w:rPr>
          <w:rFonts w:ascii="Times New Roman" w:hAnsi="Times New Roman" w:cs="Times New Roman"/>
          <w:sz w:val="28"/>
          <w:szCs w:val="28"/>
        </w:rPr>
        <w:t>Теперман</w:t>
      </w:r>
      <w:proofErr w:type="spellEnd"/>
      <w:r w:rsidRPr="00247C02">
        <w:rPr>
          <w:rFonts w:ascii="Times New Roman" w:hAnsi="Times New Roman" w:cs="Times New Roman"/>
          <w:sz w:val="28"/>
          <w:szCs w:val="28"/>
        </w:rPr>
        <w:t xml:space="preserve"> В. Феномен финансовой глобализации. Универсальные процессы и реакция латиноамериканских стран. - М.: ИЛА РАН, 2000.</w:t>
      </w:r>
    </w:p>
    <w:p w:rsidR="00581DBA" w:rsidRPr="00581DBA" w:rsidRDefault="00581DBA" w:rsidP="00581DBA">
      <w:pPr>
        <w:spacing w:line="360" w:lineRule="auto"/>
        <w:jc w:val="both"/>
        <w:rPr>
          <w:rFonts w:ascii="Times New Roman" w:hAnsi="Times New Roman" w:cs="Times New Roman"/>
          <w:sz w:val="28"/>
          <w:szCs w:val="28"/>
        </w:rPr>
      </w:pPr>
      <w:proofErr w:type="spellStart"/>
      <w:r w:rsidRPr="00581DBA">
        <w:rPr>
          <w:rFonts w:ascii="Times New Roman" w:hAnsi="Times New Roman" w:cs="Times New Roman"/>
          <w:sz w:val="28"/>
          <w:szCs w:val="28"/>
        </w:rPr>
        <w:t>Клочковский</w:t>
      </w:r>
      <w:proofErr w:type="spellEnd"/>
      <w:r w:rsidRPr="00581DBA">
        <w:rPr>
          <w:rFonts w:ascii="Times New Roman" w:hAnsi="Times New Roman" w:cs="Times New Roman"/>
          <w:sz w:val="28"/>
          <w:szCs w:val="28"/>
        </w:rPr>
        <w:t xml:space="preserve"> Л.Л. Инвестиционный режим и условия деятельности иностранного капитала в Латинской Америке. - М.: ИЛА РАН. 1996, с. 106.</w:t>
      </w:r>
    </w:p>
    <w:p w:rsidR="0084009D" w:rsidRPr="00581DBA" w:rsidRDefault="0084009D" w:rsidP="00670381">
      <w:pPr>
        <w:spacing w:line="360" w:lineRule="auto"/>
        <w:jc w:val="both"/>
        <w:rPr>
          <w:rFonts w:ascii="Times New Roman" w:hAnsi="Times New Roman" w:cs="Times New Roman"/>
          <w:sz w:val="28"/>
          <w:szCs w:val="28"/>
        </w:rPr>
      </w:pPr>
      <w:r w:rsidRPr="00581DBA">
        <w:rPr>
          <w:rFonts w:ascii="Times New Roman" w:hAnsi="Times New Roman" w:cs="Times New Roman"/>
          <w:sz w:val="28"/>
          <w:szCs w:val="28"/>
        </w:rPr>
        <w:t>Foreign</w:t>
      </w:r>
      <w:r w:rsidRPr="00247C02">
        <w:rPr>
          <w:rFonts w:ascii="Times New Roman" w:hAnsi="Times New Roman" w:cs="Times New Roman"/>
          <w:sz w:val="28"/>
          <w:szCs w:val="28"/>
        </w:rPr>
        <w:t xml:space="preserve"> </w:t>
      </w:r>
      <w:r w:rsidRPr="00581DBA">
        <w:rPr>
          <w:rFonts w:ascii="Times New Roman" w:hAnsi="Times New Roman" w:cs="Times New Roman"/>
          <w:sz w:val="28"/>
          <w:szCs w:val="28"/>
        </w:rPr>
        <w:t>direct</w:t>
      </w:r>
      <w:r w:rsidRPr="00247C02">
        <w:rPr>
          <w:rFonts w:ascii="Times New Roman" w:hAnsi="Times New Roman" w:cs="Times New Roman"/>
          <w:sz w:val="28"/>
          <w:szCs w:val="28"/>
        </w:rPr>
        <w:t xml:space="preserve"> </w:t>
      </w:r>
      <w:r w:rsidRPr="00581DBA">
        <w:rPr>
          <w:rFonts w:ascii="Times New Roman" w:hAnsi="Times New Roman" w:cs="Times New Roman"/>
          <w:sz w:val="28"/>
          <w:szCs w:val="28"/>
        </w:rPr>
        <w:t>investment</w:t>
      </w:r>
      <w:r w:rsidRPr="00247C02">
        <w:rPr>
          <w:rFonts w:ascii="Times New Roman" w:hAnsi="Times New Roman" w:cs="Times New Roman"/>
          <w:sz w:val="28"/>
          <w:szCs w:val="28"/>
        </w:rPr>
        <w:t xml:space="preserve"> </w:t>
      </w:r>
      <w:r w:rsidRPr="00581DBA">
        <w:rPr>
          <w:rFonts w:ascii="Times New Roman" w:hAnsi="Times New Roman" w:cs="Times New Roman"/>
          <w:sz w:val="28"/>
          <w:szCs w:val="28"/>
        </w:rPr>
        <w:t>in</w:t>
      </w:r>
      <w:r w:rsidRPr="00247C02">
        <w:rPr>
          <w:rFonts w:ascii="Times New Roman" w:hAnsi="Times New Roman" w:cs="Times New Roman"/>
          <w:sz w:val="28"/>
          <w:szCs w:val="28"/>
        </w:rPr>
        <w:t xml:space="preserve"> </w:t>
      </w:r>
      <w:r w:rsidRPr="00581DBA">
        <w:rPr>
          <w:rFonts w:ascii="Times New Roman" w:hAnsi="Times New Roman" w:cs="Times New Roman"/>
          <w:sz w:val="28"/>
          <w:szCs w:val="28"/>
        </w:rPr>
        <w:t>Latin</w:t>
      </w:r>
      <w:r w:rsidRPr="00247C02">
        <w:rPr>
          <w:rFonts w:ascii="Times New Roman" w:hAnsi="Times New Roman" w:cs="Times New Roman"/>
          <w:sz w:val="28"/>
          <w:szCs w:val="28"/>
        </w:rPr>
        <w:t xml:space="preserve"> </w:t>
      </w:r>
      <w:r w:rsidRPr="00581DBA">
        <w:rPr>
          <w:rFonts w:ascii="Times New Roman" w:hAnsi="Times New Roman" w:cs="Times New Roman"/>
          <w:sz w:val="28"/>
          <w:szCs w:val="28"/>
        </w:rPr>
        <w:t>America</w:t>
      </w:r>
      <w:r w:rsidRPr="00247C02">
        <w:rPr>
          <w:rFonts w:ascii="Times New Roman" w:hAnsi="Times New Roman" w:cs="Times New Roman"/>
          <w:sz w:val="28"/>
          <w:szCs w:val="28"/>
        </w:rPr>
        <w:t xml:space="preserve">: </w:t>
      </w:r>
      <w:r w:rsidRPr="00581DBA">
        <w:rPr>
          <w:rFonts w:ascii="Times New Roman" w:hAnsi="Times New Roman" w:cs="Times New Roman"/>
          <w:sz w:val="28"/>
          <w:szCs w:val="28"/>
        </w:rPr>
        <w:t>current</w:t>
      </w:r>
      <w:r w:rsidRPr="00247C02">
        <w:rPr>
          <w:rFonts w:ascii="Times New Roman" w:hAnsi="Times New Roman" w:cs="Times New Roman"/>
          <w:sz w:val="28"/>
          <w:szCs w:val="28"/>
        </w:rPr>
        <w:t xml:space="preserve"> </w:t>
      </w:r>
      <w:r w:rsidRPr="00581DBA">
        <w:rPr>
          <w:rFonts w:ascii="Times New Roman" w:hAnsi="Times New Roman" w:cs="Times New Roman"/>
          <w:sz w:val="28"/>
          <w:szCs w:val="28"/>
        </w:rPr>
        <w:t>trends</w:t>
      </w:r>
      <w:r w:rsidRPr="00247C02">
        <w:rPr>
          <w:rFonts w:ascii="Times New Roman" w:hAnsi="Times New Roman" w:cs="Times New Roman"/>
          <w:sz w:val="28"/>
          <w:szCs w:val="28"/>
        </w:rPr>
        <w:t xml:space="preserve"> </w:t>
      </w:r>
      <w:r w:rsidRPr="00581DBA">
        <w:rPr>
          <w:rFonts w:ascii="Times New Roman" w:hAnsi="Times New Roman" w:cs="Times New Roman"/>
          <w:sz w:val="28"/>
          <w:szCs w:val="28"/>
        </w:rPr>
        <w:t>and</w:t>
      </w:r>
      <w:r w:rsidRPr="00247C02">
        <w:rPr>
          <w:rFonts w:ascii="Times New Roman" w:hAnsi="Times New Roman" w:cs="Times New Roman"/>
          <w:sz w:val="28"/>
          <w:szCs w:val="28"/>
        </w:rPr>
        <w:t xml:space="preserve"> </w:t>
      </w:r>
      <w:r w:rsidRPr="00581DBA">
        <w:rPr>
          <w:rFonts w:ascii="Times New Roman" w:hAnsi="Times New Roman" w:cs="Times New Roman"/>
          <w:sz w:val="28"/>
          <w:szCs w:val="28"/>
        </w:rPr>
        <w:t>future</w:t>
      </w:r>
      <w:r w:rsidRPr="00247C02">
        <w:rPr>
          <w:rFonts w:ascii="Times New Roman" w:hAnsi="Times New Roman" w:cs="Times New Roman"/>
          <w:sz w:val="28"/>
          <w:szCs w:val="28"/>
        </w:rPr>
        <w:t xml:space="preserve"> </w:t>
      </w:r>
      <w:r w:rsidRPr="00581DBA">
        <w:rPr>
          <w:rFonts w:ascii="Times New Roman" w:hAnsi="Times New Roman" w:cs="Times New Roman"/>
          <w:sz w:val="28"/>
          <w:szCs w:val="28"/>
        </w:rPr>
        <w:t>prospects</w:t>
      </w:r>
      <w:r w:rsidRPr="00247C02">
        <w:rPr>
          <w:rFonts w:ascii="Times New Roman" w:hAnsi="Times New Roman" w:cs="Times New Roman"/>
          <w:sz w:val="28"/>
          <w:szCs w:val="28"/>
        </w:rPr>
        <w:t xml:space="preserve">. </w:t>
      </w:r>
      <w:proofErr w:type="spellStart"/>
      <w:proofErr w:type="gramStart"/>
      <w:r w:rsidRPr="00581DBA">
        <w:rPr>
          <w:rFonts w:ascii="Times New Roman" w:hAnsi="Times New Roman" w:cs="Times New Roman"/>
          <w:sz w:val="28"/>
          <w:szCs w:val="28"/>
        </w:rPr>
        <w:t>Overveiw</w:t>
      </w:r>
      <w:proofErr w:type="spellEnd"/>
      <w:r w:rsidRPr="00581DBA">
        <w:rPr>
          <w:rFonts w:ascii="Times New Roman" w:hAnsi="Times New Roman" w:cs="Times New Roman"/>
          <w:sz w:val="28"/>
          <w:szCs w:val="28"/>
        </w:rPr>
        <w:t xml:space="preserve"> 2000.</w:t>
      </w:r>
      <w:proofErr w:type="gramEnd"/>
      <w:r w:rsidRPr="00581DBA">
        <w:rPr>
          <w:rFonts w:ascii="Times New Roman" w:hAnsi="Times New Roman" w:cs="Times New Roman"/>
          <w:sz w:val="28"/>
          <w:szCs w:val="28"/>
        </w:rPr>
        <w:t xml:space="preserve"> </w:t>
      </w:r>
      <w:hyperlink r:id="rId11" w:history="1">
        <w:r w:rsidRPr="00581DBA">
          <w:rPr>
            <w:rFonts w:ascii="Times New Roman" w:hAnsi="Times New Roman" w:cs="Times New Roman"/>
            <w:sz w:val="28"/>
            <w:szCs w:val="28"/>
          </w:rPr>
          <w:t>http://www.unescap.org/tid/publication/chap5_2069.pdf</w:t>
        </w:r>
      </w:hyperlink>
    </w:p>
    <w:p w:rsidR="00A07412" w:rsidRPr="00347585" w:rsidRDefault="00A07412" w:rsidP="00A07412">
      <w:pPr>
        <w:spacing w:line="360" w:lineRule="auto"/>
        <w:jc w:val="both"/>
        <w:rPr>
          <w:rFonts w:ascii="Times New Roman" w:hAnsi="Times New Roman" w:cs="Times New Roman"/>
          <w:sz w:val="28"/>
          <w:szCs w:val="28"/>
          <w:lang w:val="en-US"/>
        </w:rPr>
      </w:pPr>
      <w:proofErr w:type="spellStart"/>
      <w:r w:rsidRPr="00670381">
        <w:rPr>
          <w:rFonts w:ascii="Times New Roman" w:hAnsi="Times New Roman" w:cs="Times New Roman"/>
          <w:sz w:val="28"/>
          <w:szCs w:val="28"/>
        </w:rPr>
        <w:t>Germany</w:t>
      </w:r>
      <w:proofErr w:type="spellEnd"/>
      <w:r w:rsidRPr="00A07412">
        <w:rPr>
          <w:rFonts w:ascii="Times New Roman" w:hAnsi="Times New Roman" w:cs="Times New Roman"/>
          <w:sz w:val="28"/>
          <w:szCs w:val="28"/>
        </w:rPr>
        <w:t xml:space="preserve"> </w:t>
      </w:r>
      <w:proofErr w:type="spellStart"/>
      <w:r w:rsidRPr="00670381">
        <w:rPr>
          <w:rFonts w:ascii="Times New Roman" w:hAnsi="Times New Roman" w:cs="Times New Roman"/>
          <w:sz w:val="28"/>
          <w:szCs w:val="28"/>
        </w:rPr>
        <w:t>and</w:t>
      </w:r>
      <w:proofErr w:type="spellEnd"/>
      <w:r w:rsidRPr="00A07412">
        <w:rPr>
          <w:rFonts w:ascii="Times New Roman" w:hAnsi="Times New Roman" w:cs="Times New Roman"/>
          <w:sz w:val="28"/>
          <w:szCs w:val="28"/>
        </w:rPr>
        <w:t xml:space="preserve"> </w:t>
      </w:r>
      <w:proofErr w:type="spellStart"/>
      <w:r w:rsidRPr="0084009D">
        <w:rPr>
          <w:rFonts w:ascii="Times New Roman" w:hAnsi="Times New Roman" w:cs="Times New Roman"/>
          <w:sz w:val="28"/>
          <w:szCs w:val="28"/>
        </w:rPr>
        <w:t>Latin</w:t>
      </w:r>
      <w:proofErr w:type="spellEnd"/>
      <w:r w:rsidRPr="00A07412">
        <w:rPr>
          <w:rFonts w:ascii="Times New Roman" w:hAnsi="Times New Roman" w:cs="Times New Roman"/>
          <w:sz w:val="28"/>
          <w:szCs w:val="28"/>
        </w:rPr>
        <w:t xml:space="preserve"> </w:t>
      </w:r>
      <w:proofErr w:type="spellStart"/>
      <w:r w:rsidRPr="0084009D">
        <w:rPr>
          <w:rFonts w:ascii="Times New Roman" w:hAnsi="Times New Roman" w:cs="Times New Roman"/>
          <w:sz w:val="28"/>
          <w:szCs w:val="28"/>
        </w:rPr>
        <w:t>America</w:t>
      </w:r>
      <w:proofErr w:type="spellEnd"/>
      <w:r w:rsidRPr="00A07412">
        <w:rPr>
          <w:rFonts w:ascii="Times New Roman" w:hAnsi="Times New Roman" w:cs="Times New Roman"/>
          <w:sz w:val="28"/>
          <w:szCs w:val="28"/>
        </w:rPr>
        <w:t xml:space="preserve">: </w:t>
      </w:r>
      <w:r w:rsidRPr="00347585">
        <w:rPr>
          <w:rFonts w:ascii="Times New Roman" w:hAnsi="Times New Roman" w:cs="Times New Roman"/>
          <w:sz w:val="28"/>
          <w:szCs w:val="28"/>
          <w:lang w:val="de-DE"/>
        </w:rPr>
        <w:t>Albrecht</w:t>
      </w:r>
      <w:r w:rsidRPr="00A07412">
        <w:rPr>
          <w:rFonts w:ascii="Times New Roman" w:hAnsi="Times New Roman" w:cs="Times New Roman"/>
          <w:sz w:val="28"/>
          <w:szCs w:val="28"/>
        </w:rPr>
        <w:t xml:space="preserve"> </w:t>
      </w:r>
      <w:r w:rsidRPr="00347585">
        <w:rPr>
          <w:rFonts w:ascii="Times New Roman" w:hAnsi="Times New Roman" w:cs="Times New Roman"/>
          <w:sz w:val="28"/>
          <w:szCs w:val="28"/>
          <w:lang w:val="de-DE"/>
        </w:rPr>
        <w:t>von</w:t>
      </w:r>
      <w:r w:rsidRPr="00A07412">
        <w:rPr>
          <w:rFonts w:ascii="Times New Roman" w:hAnsi="Times New Roman" w:cs="Times New Roman"/>
          <w:sz w:val="28"/>
          <w:szCs w:val="28"/>
        </w:rPr>
        <w:t xml:space="preserve"> </w:t>
      </w:r>
      <w:r w:rsidRPr="00347585">
        <w:rPr>
          <w:rFonts w:ascii="Times New Roman" w:hAnsi="Times New Roman" w:cs="Times New Roman"/>
          <w:sz w:val="28"/>
          <w:szCs w:val="28"/>
          <w:lang w:val="de-DE"/>
        </w:rPr>
        <w:t>Gleich</w:t>
      </w:r>
      <w:r w:rsidRPr="00A07412">
        <w:rPr>
          <w:rFonts w:ascii="Times New Roman" w:hAnsi="Times New Roman" w:cs="Times New Roman"/>
          <w:sz w:val="28"/>
          <w:szCs w:val="28"/>
        </w:rPr>
        <w:t xml:space="preserve">. </w:t>
      </w:r>
      <w:proofErr w:type="gramStart"/>
      <w:r w:rsidRPr="00347585">
        <w:rPr>
          <w:rFonts w:ascii="Times New Roman" w:hAnsi="Times New Roman" w:cs="Times New Roman"/>
          <w:sz w:val="28"/>
          <w:szCs w:val="28"/>
          <w:lang w:val="en-US"/>
        </w:rPr>
        <w:t>Memorandum  RM</w:t>
      </w:r>
      <w:proofErr w:type="gramEnd"/>
      <w:r w:rsidRPr="00347585">
        <w:rPr>
          <w:rFonts w:ascii="Times New Roman" w:hAnsi="Times New Roman" w:cs="Times New Roman"/>
          <w:sz w:val="28"/>
          <w:szCs w:val="28"/>
          <w:lang w:val="en-US"/>
        </w:rPr>
        <w:t>-5523-</w:t>
      </w:r>
      <w:r>
        <w:rPr>
          <w:rFonts w:ascii="Times New Roman" w:hAnsi="Times New Roman" w:cs="Times New Roman"/>
          <w:sz w:val="28"/>
          <w:szCs w:val="28"/>
          <w:lang w:val="en-US"/>
        </w:rPr>
        <w:t>RC. Rand Corporation, 1998 -115p.</w:t>
      </w:r>
    </w:p>
    <w:p w:rsidR="00A07412" w:rsidRDefault="00A07412" w:rsidP="00A07412">
      <w:pPr>
        <w:spacing w:line="360" w:lineRule="auto"/>
        <w:jc w:val="both"/>
        <w:rPr>
          <w:rFonts w:ascii="Times New Roman" w:hAnsi="Times New Roman" w:cs="Times New Roman"/>
          <w:sz w:val="28"/>
          <w:szCs w:val="28"/>
          <w:lang w:val="en-US"/>
        </w:rPr>
      </w:pPr>
      <w:r w:rsidRPr="00347585">
        <w:rPr>
          <w:rFonts w:ascii="Times New Roman" w:hAnsi="Times New Roman" w:cs="Times New Roman"/>
          <w:sz w:val="28"/>
          <w:szCs w:val="28"/>
          <w:lang w:val="en-US"/>
        </w:rPr>
        <w:t xml:space="preserve"> </w:t>
      </w:r>
      <w:r w:rsidRPr="00821378">
        <w:rPr>
          <w:rFonts w:ascii="Times New Roman" w:hAnsi="Times New Roman" w:cs="Times New Roman"/>
          <w:sz w:val="28"/>
          <w:szCs w:val="28"/>
          <w:lang w:val="en-US"/>
        </w:rPr>
        <w:t>Germany, Latin America and the Caribbean:</w:t>
      </w:r>
      <w:r>
        <w:rPr>
          <w:rFonts w:ascii="Times New Roman" w:hAnsi="Times New Roman" w:cs="Times New Roman"/>
          <w:sz w:val="28"/>
          <w:szCs w:val="28"/>
          <w:lang w:val="en-US"/>
        </w:rPr>
        <w:t xml:space="preserve"> A Strategy Paper. </w:t>
      </w:r>
      <w:proofErr w:type="gramStart"/>
      <w:r w:rsidRPr="00821378">
        <w:rPr>
          <w:rFonts w:ascii="Times New Roman" w:hAnsi="Times New Roman" w:cs="Times New Roman"/>
          <w:sz w:val="28"/>
          <w:szCs w:val="28"/>
          <w:lang w:val="en-US"/>
        </w:rPr>
        <w:t>German Government</w:t>
      </w:r>
      <w:r>
        <w:rPr>
          <w:rFonts w:ascii="Times New Roman" w:hAnsi="Times New Roman" w:cs="Times New Roman"/>
          <w:sz w:val="28"/>
          <w:szCs w:val="28"/>
          <w:lang w:val="en-US"/>
        </w:rPr>
        <w:t>, 201</w:t>
      </w:r>
      <w:r w:rsidRPr="00821378">
        <w:rPr>
          <w:rFonts w:ascii="Times New Roman" w:hAnsi="Times New Roman" w:cs="Times New Roman"/>
          <w:sz w:val="28"/>
          <w:szCs w:val="28"/>
          <w:lang w:val="en-US"/>
        </w:rPr>
        <w:t>1 – 65 p.</w:t>
      </w:r>
      <w:proofErr w:type="gramEnd"/>
    </w:p>
    <w:p w:rsidR="00A07412" w:rsidRPr="00A07412" w:rsidRDefault="00A07412" w:rsidP="00A07412">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347585">
        <w:rPr>
          <w:rFonts w:ascii="Times New Roman" w:hAnsi="Times New Roman" w:cs="Times New Roman"/>
          <w:sz w:val="28"/>
          <w:szCs w:val="28"/>
          <w:lang w:val="en-US"/>
        </w:rPr>
        <w:t>Hamburg Strengthens Economic Relationship With Latin America</w:t>
      </w:r>
      <w:r>
        <w:rPr>
          <w:rFonts w:ascii="Times New Roman" w:hAnsi="Times New Roman" w:cs="Times New Roman"/>
          <w:sz w:val="28"/>
          <w:szCs w:val="28"/>
          <w:lang w:val="en-US"/>
        </w:rPr>
        <w:t xml:space="preserve">. </w:t>
      </w:r>
      <w:r w:rsidRPr="00347585">
        <w:rPr>
          <w:rFonts w:ascii="Times New Roman" w:hAnsi="Times New Roman" w:cs="Times New Roman"/>
          <w:sz w:val="28"/>
          <w:szCs w:val="28"/>
          <w:lang w:val="en-US"/>
        </w:rPr>
        <w:t xml:space="preserve">Hamburg Marketing GmbH. </w:t>
      </w:r>
      <w:hyperlink r:id="rId12" w:tgtFrame="_blank" w:tooltip="Link to http://www.hamburg-economy.de" w:history="1">
        <w:r w:rsidRPr="00347585">
          <w:rPr>
            <w:rFonts w:ascii="Times New Roman" w:hAnsi="Times New Roman" w:cs="Times New Roman"/>
            <w:sz w:val="28"/>
            <w:szCs w:val="28"/>
            <w:lang w:val="en-US"/>
          </w:rPr>
          <w:t>http://www.hamburg-economy.de</w:t>
        </w:r>
      </w:hyperlink>
    </w:p>
    <w:p w:rsidR="00A07412" w:rsidRPr="00A07412" w:rsidRDefault="00A07412" w:rsidP="00A07412">
      <w:pPr>
        <w:spacing w:line="360" w:lineRule="auto"/>
        <w:jc w:val="both"/>
        <w:rPr>
          <w:rFonts w:ascii="Times New Roman" w:hAnsi="Times New Roman" w:cs="Times New Roman"/>
          <w:sz w:val="28"/>
          <w:szCs w:val="28"/>
          <w:lang w:val="es-ES_tradnl"/>
        </w:rPr>
      </w:pPr>
      <w:r w:rsidRPr="00A07412">
        <w:rPr>
          <w:rFonts w:ascii="Times New Roman" w:hAnsi="Times New Roman" w:cs="Times New Roman"/>
          <w:sz w:val="28"/>
          <w:szCs w:val="28"/>
          <w:lang w:val="en-US"/>
        </w:rPr>
        <w:t xml:space="preserve">Heike Pintor Pirzkall. </w:t>
      </w:r>
      <w:r w:rsidRPr="00A07412">
        <w:rPr>
          <w:rFonts w:ascii="Times New Roman" w:hAnsi="Times New Roman" w:cs="Times New Roman"/>
          <w:sz w:val="28"/>
          <w:szCs w:val="28"/>
          <w:lang w:val="es-ES_tradnl"/>
        </w:rPr>
        <w:t xml:space="preserve">El cooperante silencioso: los inicios de la cooperacion al desarollo de la Republica Federal de Alemania, 2006 </w:t>
      </w:r>
      <w:hyperlink r:id="rId13" w:history="1">
        <w:r w:rsidRPr="00A07412">
          <w:rPr>
            <w:rFonts w:ascii="Times New Roman" w:hAnsi="Times New Roman" w:cs="Times New Roman"/>
            <w:sz w:val="28"/>
            <w:szCs w:val="28"/>
            <w:lang w:val="es-ES_tradnl"/>
          </w:rPr>
          <w:t>http://www.revistaintellector.cenegri.org.br/ed2006-05/heike.pdf</w:t>
        </w:r>
      </w:hyperlink>
    </w:p>
    <w:p w:rsidR="00A07412" w:rsidRDefault="00A07412" w:rsidP="00A07412">
      <w:pPr>
        <w:spacing w:line="360" w:lineRule="auto"/>
        <w:jc w:val="both"/>
        <w:rPr>
          <w:rFonts w:ascii="Times New Roman" w:hAnsi="Times New Roman" w:cs="Times New Roman"/>
          <w:sz w:val="28"/>
          <w:szCs w:val="28"/>
          <w:lang w:val="en-US"/>
        </w:rPr>
      </w:pPr>
      <w:r w:rsidRPr="00A07412">
        <w:rPr>
          <w:rFonts w:ascii="Times New Roman" w:hAnsi="Times New Roman" w:cs="Times New Roman"/>
          <w:sz w:val="28"/>
          <w:szCs w:val="28"/>
          <w:lang w:val="es-ES_tradnl"/>
        </w:rPr>
        <w:t xml:space="preserve"> </w:t>
      </w:r>
      <w:proofErr w:type="gramStart"/>
      <w:r>
        <w:rPr>
          <w:rFonts w:ascii="Times New Roman" w:hAnsi="Times New Roman" w:cs="Times New Roman"/>
          <w:sz w:val="28"/>
          <w:szCs w:val="28"/>
          <w:lang w:val="en-US"/>
        </w:rPr>
        <w:t>Investment Report 2011.</w:t>
      </w:r>
      <w:proofErr w:type="gramEnd"/>
      <w:r>
        <w:rPr>
          <w:rFonts w:ascii="Times New Roman" w:hAnsi="Times New Roman" w:cs="Times New Roman"/>
          <w:sz w:val="28"/>
          <w:szCs w:val="28"/>
          <w:lang w:val="en-US"/>
        </w:rPr>
        <w:t xml:space="preserve"> </w:t>
      </w:r>
      <w:proofErr w:type="gramStart"/>
      <w:r w:rsidRPr="00B412BD">
        <w:rPr>
          <w:rFonts w:ascii="Times New Roman" w:hAnsi="Times New Roman" w:cs="Times New Roman"/>
          <w:sz w:val="28"/>
          <w:szCs w:val="28"/>
          <w:lang w:val="en-US"/>
        </w:rPr>
        <w:t>Latin America Initiative of German Business (LAI)</w:t>
      </w:r>
      <w:r>
        <w:rPr>
          <w:rFonts w:ascii="Times New Roman" w:hAnsi="Times New Roman" w:cs="Times New Roman"/>
          <w:sz w:val="28"/>
          <w:szCs w:val="28"/>
          <w:lang w:val="en-US"/>
        </w:rPr>
        <w:t>.</w:t>
      </w:r>
      <w:proofErr w:type="gramEnd"/>
    </w:p>
    <w:p w:rsidR="00A07412" w:rsidRPr="0084009D" w:rsidRDefault="00A07412" w:rsidP="00A07412">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B412BD">
        <w:rPr>
          <w:rFonts w:ascii="Times New Roman" w:hAnsi="Times New Roman" w:cs="Times New Roman"/>
          <w:sz w:val="28"/>
          <w:szCs w:val="28"/>
          <w:lang w:val="en-US"/>
        </w:rPr>
        <w:t>http://www.bdi.eu</w:t>
      </w:r>
    </w:p>
    <w:p w:rsidR="0084009D" w:rsidRPr="0084009D" w:rsidRDefault="0084009D" w:rsidP="00A07412">
      <w:pPr>
        <w:spacing w:line="360" w:lineRule="auto"/>
        <w:jc w:val="both"/>
        <w:rPr>
          <w:rFonts w:ascii="Times New Roman" w:hAnsi="Times New Roman" w:cs="Times New Roman"/>
          <w:sz w:val="28"/>
          <w:szCs w:val="28"/>
          <w:lang w:val="en-US"/>
        </w:rPr>
      </w:pPr>
      <w:proofErr w:type="spellStart"/>
      <w:r w:rsidRPr="0084009D">
        <w:rPr>
          <w:rFonts w:ascii="Times New Roman" w:hAnsi="Times New Roman" w:cs="Times New Roman"/>
          <w:sz w:val="28"/>
          <w:szCs w:val="28"/>
          <w:lang w:val="en-US"/>
        </w:rPr>
        <w:lastRenderedPageBreak/>
        <w:t>K.Kinkel</w:t>
      </w:r>
      <w:proofErr w:type="spellEnd"/>
      <w:r w:rsidRPr="0084009D">
        <w:rPr>
          <w:rFonts w:ascii="Times New Roman" w:hAnsi="Times New Roman" w:cs="Times New Roman"/>
          <w:sz w:val="28"/>
          <w:szCs w:val="28"/>
          <w:lang w:val="en-US"/>
        </w:rPr>
        <w:t>. Erklärung des Bundesregierung zum Lateinamerika – Konzept- Internationale Politik. Dokumente. Bonn, 1966</w:t>
      </w:r>
    </w:p>
    <w:p w:rsidR="00A07412" w:rsidRDefault="00A07412" w:rsidP="00A07412">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D20A34">
        <w:rPr>
          <w:rFonts w:ascii="Times New Roman" w:hAnsi="Times New Roman" w:cs="Times New Roman"/>
          <w:sz w:val="28"/>
          <w:szCs w:val="28"/>
          <w:lang w:val="en-US"/>
        </w:rPr>
        <w:t>Latin America - a strategically imp</w:t>
      </w:r>
      <w:r>
        <w:rPr>
          <w:rFonts w:ascii="Times New Roman" w:hAnsi="Times New Roman" w:cs="Times New Roman"/>
          <w:sz w:val="28"/>
          <w:szCs w:val="28"/>
          <w:lang w:val="en-US"/>
        </w:rPr>
        <w:t>o</w:t>
      </w:r>
      <w:r w:rsidRPr="00D20A34">
        <w:rPr>
          <w:rFonts w:ascii="Times New Roman" w:hAnsi="Times New Roman" w:cs="Times New Roman"/>
          <w:sz w:val="28"/>
          <w:szCs w:val="28"/>
          <w:lang w:val="en-US"/>
        </w:rPr>
        <w:t>rtant region</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Federal Foreign Office.</w:t>
      </w:r>
      <w:proofErr w:type="gramEnd"/>
      <w:r>
        <w:rPr>
          <w:rFonts w:ascii="Times New Roman" w:hAnsi="Times New Roman" w:cs="Times New Roman"/>
          <w:sz w:val="28"/>
          <w:szCs w:val="28"/>
          <w:lang w:val="en-US"/>
        </w:rPr>
        <w:t xml:space="preserve"> //</w:t>
      </w:r>
      <w:r w:rsidRPr="00D20A34">
        <w:rPr>
          <w:rFonts w:ascii="Times New Roman" w:hAnsi="Times New Roman" w:cs="Times New Roman"/>
          <w:sz w:val="28"/>
          <w:szCs w:val="28"/>
          <w:lang w:val="en-US"/>
        </w:rPr>
        <w:t>http://www.auswaertiges-amt.de</w:t>
      </w:r>
    </w:p>
    <w:p w:rsidR="00A07412" w:rsidRPr="00D20A34" w:rsidRDefault="00A07412" w:rsidP="00A07412">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D20A34">
        <w:rPr>
          <w:rFonts w:ascii="Times New Roman" w:hAnsi="Times New Roman" w:cs="Times New Roman"/>
          <w:sz w:val="28"/>
          <w:szCs w:val="28"/>
          <w:lang w:val="en-US"/>
        </w:rPr>
        <w:t>Latin America on the Move</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proofErr w:type="gramStart"/>
      <w:r w:rsidRPr="00D20A34">
        <w:rPr>
          <w:rFonts w:ascii="Times New Roman" w:hAnsi="Times New Roman" w:cs="Times New Roman"/>
          <w:sz w:val="28"/>
          <w:szCs w:val="28"/>
          <w:lang w:val="en-US"/>
        </w:rPr>
        <w:t>Latin America Conference.</w:t>
      </w:r>
      <w:proofErr w:type="gramEnd"/>
      <w:r w:rsidRPr="00D20A34">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Federal Foreign Office.</w:t>
      </w:r>
      <w:proofErr w:type="gramEnd"/>
      <w:r>
        <w:rPr>
          <w:rFonts w:ascii="Times New Roman" w:hAnsi="Times New Roman" w:cs="Times New Roman"/>
          <w:sz w:val="28"/>
          <w:szCs w:val="28"/>
          <w:lang w:val="en-US"/>
        </w:rPr>
        <w:t xml:space="preserve"> //</w:t>
      </w:r>
      <w:r w:rsidRPr="00D20A34">
        <w:rPr>
          <w:rFonts w:ascii="Times New Roman" w:hAnsi="Times New Roman" w:cs="Times New Roman"/>
          <w:sz w:val="28"/>
          <w:szCs w:val="28"/>
          <w:lang w:val="en-US"/>
        </w:rPr>
        <w:t>http://www.auswaertiges-amt.de</w:t>
      </w:r>
    </w:p>
    <w:p w:rsidR="00A07412" w:rsidRPr="00347585" w:rsidRDefault="00A07412" w:rsidP="00A07412">
      <w:pPr>
        <w:spacing w:line="360" w:lineRule="auto"/>
        <w:jc w:val="both"/>
        <w:rPr>
          <w:rFonts w:ascii="Times New Roman" w:hAnsi="Times New Roman" w:cs="Times New Roman"/>
          <w:sz w:val="28"/>
          <w:szCs w:val="28"/>
          <w:lang w:val="en-US"/>
        </w:rPr>
      </w:pPr>
      <w:r w:rsidRPr="00D20A34">
        <w:rPr>
          <w:rFonts w:ascii="Times New Roman" w:hAnsi="Times New Roman" w:cs="Times New Roman"/>
          <w:sz w:val="28"/>
          <w:szCs w:val="28"/>
          <w:lang w:val="en-US"/>
        </w:rPr>
        <w:t xml:space="preserve">   </w:t>
      </w:r>
      <w:r w:rsidRPr="00347585">
        <w:rPr>
          <w:rFonts w:ascii="Times New Roman" w:hAnsi="Times New Roman" w:cs="Times New Roman"/>
          <w:sz w:val="28"/>
          <w:szCs w:val="28"/>
          <w:lang w:val="en-US"/>
        </w:rPr>
        <w:t xml:space="preserve">Lorena </w:t>
      </w:r>
      <w:proofErr w:type="spellStart"/>
      <w:r w:rsidRPr="00347585">
        <w:rPr>
          <w:rFonts w:ascii="Times New Roman" w:hAnsi="Times New Roman" w:cs="Times New Roman"/>
          <w:sz w:val="28"/>
          <w:szCs w:val="28"/>
          <w:lang w:val="en-US"/>
        </w:rPr>
        <w:t>Ruano</w:t>
      </w:r>
      <w:proofErr w:type="spellEnd"/>
      <w:r w:rsidRPr="00347585">
        <w:rPr>
          <w:rFonts w:ascii="Times New Roman" w:hAnsi="Times New Roman" w:cs="Times New Roman"/>
          <w:sz w:val="28"/>
          <w:szCs w:val="28"/>
          <w:lang w:val="en-US"/>
        </w:rPr>
        <w:t xml:space="preserve">. The Europeanization of </w:t>
      </w:r>
      <w:proofErr w:type="gramStart"/>
      <w:r w:rsidRPr="00347585">
        <w:rPr>
          <w:rFonts w:ascii="Times New Roman" w:hAnsi="Times New Roman" w:cs="Times New Roman"/>
          <w:sz w:val="28"/>
          <w:szCs w:val="28"/>
          <w:lang w:val="en-US"/>
        </w:rPr>
        <w:t>National  Foreign</w:t>
      </w:r>
      <w:proofErr w:type="gramEnd"/>
      <w:r w:rsidRPr="00347585">
        <w:rPr>
          <w:rFonts w:ascii="Times New Roman" w:hAnsi="Times New Roman" w:cs="Times New Roman"/>
          <w:sz w:val="28"/>
          <w:szCs w:val="28"/>
          <w:lang w:val="en-US"/>
        </w:rPr>
        <w:t xml:space="preserve"> Policies Towards Latin America, 2013 – 94p. </w:t>
      </w:r>
    </w:p>
    <w:p w:rsidR="00A07412" w:rsidRPr="00A07412" w:rsidRDefault="00A07412" w:rsidP="00A07412">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347585">
        <w:rPr>
          <w:rFonts w:ascii="Times New Roman" w:hAnsi="Times New Roman" w:cs="Times New Roman"/>
          <w:sz w:val="28"/>
          <w:szCs w:val="28"/>
          <w:lang w:val="en-US"/>
        </w:rPr>
        <w:t>Hamburg Strengthens Economic Relationship With Latin America</w:t>
      </w:r>
      <w:r>
        <w:rPr>
          <w:rFonts w:ascii="Times New Roman" w:hAnsi="Times New Roman" w:cs="Times New Roman"/>
          <w:sz w:val="28"/>
          <w:szCs w:val="28"/>
          <w:lang w:val="en-US"/>
        </w:rPr>
        <w:t xml:space="preserve">. </w:t>
      </w:r>
      <w:r w:rsidRPr="00347585">
        <w:rPr>
          <w:rFonts w:ascii="Times New Roman" w:hAnsi="Times New Roman" w:cs="Times New Roman"/>
          <w:sz w:val="28"/>
          <w:szCs w:val="28"/>
          <w:lang w:val="en-US"/>
        </w:rPr>
        <w:t xml:space="preserve">Hamburg Marketing GmbH. </w:t>
      </w:r>
      <w:hyperlink r:id="rId14" w:tgtFrame="_blank" w:tooltip="Link to http://www.hamburg-economy.de" w:history="1">
        <w:r w:rsidRPr="00347585">
          <w:rPr>
            <w:rFonts w:ascii="Times New Roman" w:hAnsi="Times New Roman" w:cs="Times New Roman"/>
            <w:sz w:val="28"/>
            <w:szCs w:val="28"/>
            <w:lang w:val="en-US"/>
          </w:rPr>
          <w:t>http://www.hamburg-economy.de</w:t>
        </w:r>
      </w:hyperlink>
    </w:p>
    <w:p w:rsidR="00A07412" w:rsidRPr="00A07412" w:rsidRDefault="00A07412" w:rsidP="00A07412">
      <w:pPr>
        <w:spacing w:line="360" w:lineRule="auto"/>
        <w:jc w:val="both"/>
        <w:rPr>
          <w:rFonts w:ascii="Times New Roman" w:hAnsi="Times New Roman" w:cs="Times New Roman"/>
          <w:sz w:val="28"/>
          <w:szCs w:val="28"/>
          <w:lang w:val="en-US"/>
        </w:rPr>
      </w:pPr>
      <w:r w:rsidRPr="00A07412">
        <w:rPr>
          <w:rFonts w:ascii="Times New Roman" w:hAnsi="Times New Roman" w:cs="Times New Roman"/>
          <w:sz w:val="28"/>
          <w:szCs w:val="28"/>
          <w:lang w:val="en-US"/>
        </w:rPr>
        <w:t xml:space="preserve">Willy Brandt. Discurso en la Conferencia de los Estados no-nucleares, el 3 de septiembre de 1968, en Ginebra </w:t>
      </w:r>
      <w:r w:rsidRPr="00A07412">
        <w:rPr>
          <w:rFonts w:ascii="Times New Roman" w:hAnsi="Times New Roman" w:cs="Times New Roman"/>
          <w:sz w:val="28"/>
          <w:szCs w:val="28"/>
          <w:lang w:val="en-US"/>
        </w:rPr>
        <w:fldChar w:fldCharType="begin"/>
      </w:r>
      <w:r w:rsidRPr="00A07412">
        <w:rPr>
          <w:rFonts w:ascii="Times New Roman" w:hAnsi="Times New Roman" w:cs="Times New Roman"/>
          <w:sz w:val="28"/>
          <w:szCs w:val="28"/>
          <w:lang w:val="en-US"/>
        </w:rPr>
        <w:instrText>HYPERLINK "http://www.nuso.org/upload/articulos/15_1.pdf"</w:instrText>
      </w:r>
      <w:r w:rsidRPr="00A07412">
        <w:rPr>
          <w:rFonts w:ascii="Times New Roman" w:hAnsi="Times New Roman" w:cs="Times New Roman"/>
          <w:sz w:val="28"/>
          <w:szCs w:val="28"/>
          <w:lang w:val="en-US"/>
        </w:rPr>
        <w:fldChar w:fldCharType="separate"/>
      </w:r>
      <w:r w:rsidRPr="00A07412">
        <w:rPr>
          <w:rFonts w:ascii="Times New Roman" w:hAnsi="Times New Roman" w:cs="Times New Roman"/>
          <w:sz w:val="28"/>
          <w:szCs w:val="28"/>
          <w:lang w:val="en-US"/>
        </w:rPr>
        <w:t>http://www.nuso.org/upload/articulos/15_1.pdf</w:t>
      </w:r>
      <w:r w:rsidRPr="00A07412">
        <w:rPr>
          <w:rFonts w:ascii="Times New Roman" w:hAnsi="Times New Roman" w:cs="Times New Roman"/>
          <w:sz w:val="28"/>
          <w:szCs w:val="28"/>
          <w:lang w:val="en-US"/>
        </w:rPr>
        <w:fldChar w:fldCharType="end"/>
      </w:r>
    </w:p>
    <w:p w:rsidR="00A07412" w:rsidRPr="007000B5" w:rsidRDefault="00A07412" w:rsidP="007000B5">
      <w:pPr>
        <w:spacing w:line="360" w:lineRule="auto"/>
        <w:jc w:val="both"/>
        <w:rPr>
          <w:rFonts w:ascii="Times New Roman" w:hAnsi="Times New Roman" w:cs="Times New Roman"/>
          <w:sz w:val="28"/>
          <w:szCs w:val="28"/>
          <w:lang w:val="en-US"/>
        </w:rPr>
      </w:pPr>
      <w:r w:rsidRPr="00A07412">
        <w:rPr>
          <w:rFonts w:ascii="Times New Roman" w:hAnsi="Times New Roman" w:cs="Times New Roman"/>
          <w:sz w:val="28"/>
          <w:szCs w:val="28"/>
          <w:lang w:val="es-ES_tradnl"/>
        </w:rPr>
        <w:t xml:space="preserve">   </w:t>
      </w:r>
      <w:r>
        <w:rPr>
          <w:rFonts w:ascii="Times New Roman" w:hAnsi="Times New Roman" w:cs="Times New Roman"/>
          <w:sz w:val="28"/>
          <w:szCs w:val="28"/>
          <w:lang w:val="en-US"/>
        </w:rPr>
        <w:t xml:space="preserve">Wolf </w:t>
      </w:r>
      <w:proofErr w:type="spellStart"/>
      <w:r>
        <w:rPr>
          <w:rFonts w:ascii="Times New Roman" w:hAnsi="Times New Roman" w:cs="Times New Roman"/>
          <w:sz w:val="28"/>
          <w:szCs w:val="28"/>
          <w:lang w:val="en-US"/>
        </w:rPr>
        <w:t>Grabendorff</w:t>
      </w:r>
      <w:proofErr w:type="spellEnd"/>
      <w:r>
        <w:rPr>
          <w:rFonts w:ascii="Times New Roman" w:hAnsi="Times New Roman" w:cs="Times New Roman"/>
          <w:sz w:val="28"/>
          <w:szCs w:val="28"/>
          <w:lang w:val="en-US"/>
        </w:rPr>
        <w:t xml:space="preserve">. </w:t>
      </w:r>
      <w:hyperlink r:id="rId15" w:tgtFrame="_blank" w:history="1">
        <w:r w:rsidRPr="00C83668">
          <w:rPr>
            <w:rFonts w:ascii="Times New Roman" w:hAnsi="Times New Roman" w:cs="Times New Roman"/>
            <w:sz w:val="28"/>
            <w:szCs w:val="28"/>
            <w:lang w:val="en-US"/>
          </w:rPr>
          <w:t>Germany and Latin America: A Complex Relationship</w:t>
        </w:r>
        <w:r>
          <w:rPr>
            <w:rFonts w:ascii="Times New Roman" w:hAnsi="Times New Roman" w:cs="Times New Roman"/>
            <w:sz w:val="28"/>
            <w:szCs w:val="28"/>
            <w:lang w:val="en-US"/>
          </w:rPr>
          <w:t xml:space="preserve">. </w:t>
        </w:r>
        <w:r w:rsidRPr="007000B5">
          <w:rPr>
            <w:rFonts w:ascii="Times New Roman" w:hAnsi="Times New Roman" w:cs="Times New Roman"/>
            <w:sz w:val="28"/>
            <w:szCs w:val="28"/>
            <w:lang w:val="en-US"/>
          </w:rPr>
          <w:t xml:space="preserve">Journal of </w:t>
        </w:r>
        <w:proofErr w:type="spellStart"/>
        <w:r w:rsidRPr="007000B5">
          <w:rPr>
            <w:rFonts w:ascii="Times New Roman" w:hAnsi="Times New Roman" w:cs="Times New Roman"/>
            <w:sz w:val="28"/>
            <w:szCs w:val="28"/>
            <w:lang w:val="en-US"/>
          </w:rPr>
          <w:t>Interamerican</w:t>
        </w:r>
        <w:proofErr w:type="spellEnd"/>
        <w:r w:rsidRPr="007000B5">
          <w:rPr>
            <w:rFonts w:ascii="Times New Roman" w:hAnsi="Times New Roman" w:cs="Times New Roman"/>
            <w:sz w:val="28"/>
            <w:szCs w:val="28"/>
            <w:lang w:val="en-US"/>
          </w:rPr>
          <w:t xml:space="preserve"> Studies and World </w:t>
        </w:r>
        <w:proofErr w:type="gramStart"/>
        <w:r w:rsidRPr="007000B5">
          <w:rPr>
            <w:rFonts w:ascii="Times New Roman" w:hAnsi="Times New Roman" w:cs="Times New Roman"/>
            <w:sz w:val="28"/>
            <w:szCs w:val="28"/>
            <w:lang w:val="en-US"/>
          </w:rPr>
          <w:t>Affairs</w:t>
        </w:r>
        <w:r w:rsidRPr="00C83668">
          <w:rPr>
            <w:rFonts w:ascii="Times New Roman" w:hAnsi="Times New Roman" w:cs="Times New Roman"/>
            <w:sz w:val="28"/>
            <w:szCs w:val="28"/>
            <w:lang w:val="en-US"/>
          </w:rPr>
          <w:t xml:space="preserve"> </w:t>
        </w:r>
        <w:proofErr w:type="gramEnd"/>
      </w:hyperlink>
      <w:r>
        <w:rPr>
          <w:rFonts w:ascii="Times New Roman" w:hAnsi="Times New Roman" w:cs="Times New Roman"/>
          <w:sz w:val="28"/>
          <w:szCs w:val="28"/>
          <w:lang w:val="en-US"/>
        </w:rPr>
        <w:t>, 2003 – 55p.</w:t>
      </w:r>
    </w:p>
    <w:p w:rsidR="00A07412" w:rsidRPr="007000B5" w:rsidRDefault="007000B5" w:rsidP="007000B5">
      <w:pPr>
        <w:spacing w:line="360" w:lineRule="auto"/>
        <w:jc w:val="both"/>
        <w:rPr>
          <w:rStyle w:val="a6"/>
        </w:rPr>
      </w:pPr>
      <w:hyperlink r:id="rId16" w:history="1">
        <w:r w:rsidRPr="007000B5">
          <w:rPr>
            <w:rStyle w:val="a6"/>
          </w:rPr>
          <w:t>http://www.bundesbank.de</w:t>
        </w:r>
      </w:hyperlink>
    </w:p>
    <w:p w:rsidR="007000B5" w:rsidRPr="007000B5" w:rsidRDefault="007000B5" w:rsidP="007000B5">
      <w:pPr>
        <w:spacing w:line="360" w:lineRule="auto"/>
        <w:jc w:val="both"/>
        <w:rPr>
          <w:rStyle w:val="a6"/>
        </w:rPr>
      </w:pPr>
      <w:hyperlink r:id="rId17" w:history="1">
        <w:r>
          <w:rPr>
            <w:rStyle w:val="a6"/>
          </w:rPr>
          <w:t>http://www.eclac.org</w:t>
        </w:r>
      </w:hyperlink>
    </w:p>
    <w:p w:rsidR="007000B5" w:rsidRDefault="007000B5" w:rsidP="007000B5">
      <w:pPr>
        <w:spacing w:line="360" w:lineRule="auto"/>
        <w:jc w:val="both"/>
        <w:rPr>
          <w:lang w:val="de-DE"/>
        </w:rPr>
      </w:pPr>
      <w:hyperlink r:id="rId18" w:history="1">
        <w:r>
          <w:rPr>
            <w:rStyle w:val="a6"/>
          </w:rPr>
          <w:t>http://www.dw.de</w:t>
        </w:r>
      </w:hyperlink>
    </w:p>
    <w:p w:rsidR="007000B5" w:rsidRPr="007000B5" w:rsidRDefault="007000B5" w:rsidP="007000B5">
      <w:pPr>
        <w:spacing w:line="360" w:lineRule="auto"/>
        <w:jc w:val="both"/>
        <w:rPr>
          <w:lang w:val="de-DE"/>
        </w:rPr>
      </w:pPr>
      <w:hyperlink r:id="rId19" w:history="1">
        <w:r>
          <w:rPr>
            <w:rStyle w:val="a6"/>
          </w:rPr>
          <w:t>http://www.auswaertiges-amt.de</w:t>
        </w:r>
      </w:hyperlink>
    </w:p>
    <w:p w:rsidR="007000B5" w:rsidRDefault="007000B5" w:rsidP="007000B5">
      <w:pPr>
        <w:spacing w:line="360" w:lineRule="auto"/>
        <w:jc w:val="both"/>
        <w:rPr>
          <w:lang w:val="de-DE"/>
        </w:rPr>
      </w:pPr>
      <w:hyperlink r:id="rId20" w:history="1">
        <w:r>
          <w:rPr>
            <w:rStyle w:val="a6"/>
          </w:rPr>
          <w:t>http://www.giz.de/</w:t>
        </w:r>
      </w:hyperlink>
    </w:p>
    <w:p w:rsidR="007000B5" w:rsidRDefault="007000B5" w:rsidP="007000B5">
      <w:pPr>
        <w:spacing w:line="360" w:lineRule="auto"/>
        <w:jc w:val="both"/>
        <w:rPr>
          <w:lang w:val="de-DE"/>
        </w:rPr>
      </w:pPr>
      <w:hyperlink r:id="rId21" w:history="1">
        <w:r w:rsidRPr="00BD7956">
          <w:rPr>
            <w:rStyle w:val="a6"/>
            <w:lang w:val="de-DE"/>
          </w:rPr>
          <w:t>https://www.deutschland.de</w:t>
        </w:r>
      </w:hyperlink>
    </w:p>
    <w:p w:rsidR="007000B5" w:rsidRDefault="007000B5" w:rsidP="007000B5">
      <w:pPr>
        <w:spacing w:line="360" w:lineRule="auto"/>
        <w:jc w:val="both"/>
        <w:rPr>
          <w:lang w:val="de-DE"/>
        </w:rPr>
      </w:pPr>
      <w:hyperlink r:id="rId22" w:history="1">
        <w:r w:rsidRPr="007000B5">
          <w:rPr>
            <w:rStyle w:val="a6"/>
            <w:lang w:val="de-DE"/>
          </w:rPr>
          <w:t>http://www.oecd.org</w:t>
        </w:r>
      </w:hyperlink>
    </w:p>
    <w:p w:rsidR="007000B5" w:rsidRDefault="007000B5" w:rsidP="007000B5">
      <w:pPr>
        <w:spacing w:line="360" w:lineRule="auto"/>
        <w:jc w:val="both"/>
        <w:rPr>
          <w:lang w:val="de-DE"/>
        </w:rPr>
      </w:pPr>
      <w:hyperlink r:id="rId23" w:history="1">
        <w:r>
          <w:rPr>
            <w:rStyle w:val="a6"/>
          </w:rPr>
          <w:t>http://www.worldbank.org/</w:t>
        </w:r>
      </w:hyperlink>
    </w:p>
    <w:p w:rsidR="00BA3EA2" w:rsidRDefault="00BA3EA2" w:rsidP="007000B5">
      <w:pPr>
        <w:spacing w:line="360" w:lineRule="auto"/>
        <w:jc w:val="both"/>
        <w:rPr>
          <w:lang w:val="de-DE"/>
        </w:rPr>
      </w:pPr>
    </w:p>
    <w:p w:rsidR="00BA3EA2" w:rsidRDefault="00BA3EA2" w:rsidP="007000B5">
      <w:pPr>
        <w:spacing w:line="360" w:lineRule="auto"/>
        <w:jc w:val="both"/>
        <w:rPr>
          <w:lang w:val="de-DE"/>
        </w:rPr>
      </w:pPr>
    </w:p>
    <w:p w:rsidR="00BA3EA2" w:rsidRDefault="00BA3EA2" w:rsidP="00BA3EA2">
      <w:pPr>
        <w:spacing w:line="360" w:lineRule="auto"/>
        <w:jc w:val="center"/>
        <w:rPr>
          <w:rFonts w:ascii="Times New Roman" w:hAnsi="Times New Roman" w:cs="Times New Roman"/>
          <w:b/>
          <w:sz w:val="28"/>
          <w:szCs w:val="28"/>
        </w:rPr>
      </w:pPr>
      <w:r w:rsidRPr="00BA3EA2">
        <w:rPr>
          <w:rFonts w:ascii="Times New Roman" w:hAnsi="Times New Roman" w:cs="Times New Roman"/>
          <w:b/>
          <w:sz w:val="28"/>
          <w:szCs w:val="28"/>
        </w:rPr>
        <w:lastRenderedPageBreak/>
        <w:t>Приложение</w:t>
      </w:r>
    </w:p>
    <w:p w:rsidR="00BA3EA2" w:rsidRDefault="00BA3EA2" w:rsidP="00BA3EA2">
      <w:pPr>
        <w:tabs>
          <w:tab w:val="left" w:pos="1770"/>
        </w:tabs>
        <w:jc w:val="right"/>
      </w:pPr>
      <w:r>
        <w:t>Приложение № 1</w:t>
      </w:r>
      <w:r>
        <w:tab/>
      </w:r>
    </w:p>
    <w:tbl>
      <w:tblPr>
        <w:tblW w:w="10687" w:type="dxa"/>
        <w:tblInd w:w="-1081" w:type="dxa"/>
        <w:tblLook w:val="04A0"/>
      </w:tblPr>
      <w:tblGrid>
        <w:gridCol w:w="1352"/>
        <w:gridCol w:w="1043"/>
        <w:gridCol w:w="1043"/>
        <w:gridCol w:w="1043"/>
        <w:gridCol w:w="997"/>
        <w:gridCol w:w="997"/>
        <w:gridCol w:w="997"/>
        <w:gridCol w:w="1109"/>
        <w:gridCol w:w="997"/>
        <w:gridCol w:w="1109"/>
      </w:tblGrid>
      <w:tr w:rsidR="00BA3EA2" w:rsidRPr="00866732" w:rsidTr="00AA631F">
        <w:trPr>
          <w:trHeight w:val="300"/>
        </w:trPr>
        <w:tc>
          <w:tcPr>
            <w:tcW w:w="4481" w:type="dxa"/>
            <w:gridSpan w:val="4"/>
            <w:tcBorders>
              <w:top w:val="nil"/>
              <w:left w:val="nil"/>
              <w:bottom w:val="nil"/>
              <w:right w:val="nil"/>
            </w:tcBorders>
            <w:shd w:val="clear" w:color="auto" w:fill="auto"/>
            <w:noWrap/>
            <w:vAlign w:val="bottom"/>
            <w:hideMark/>
          </w:tcPr>
          <w:p w:rsidR="00BA3EA2" w:rsidRPr="00866732" w:rsidRDefault="00BA3EA2" w:rsidP="00BA3EA2">
            <w:pPr>
              <w:spacing w:after="0" w:line="240" w:lineRule="auto"/>
              <w:jc w:val="center"/>
              <w:rPr>
                <w:rFonts w:ascii="Calibri" w:eastAsia="Times New Roman" w:hAnsi="Calibri" w:cs="Calibri"/>
                <w:color w:val="000000"/>
                <w:lang w:eastAsia="ru-RU"/>
              </w:rPr>
            </w:pPr>
            <w:r w:rsidRPr="00866732">
              <w:rPr>
                <w:rFonts w:ascii="Calibri" w:eastAsia="Times New Roman" w:hAnsi="Calibri" w:cs="Calibri"/>
                <w:color w:val="000000"/>
                <w:lang w:eastAsia="ru-RU"/>
              </w:rPr>
              <w:t>Экспорт из</w:t>
            </w:r>
            <w:r>
              <w:rPr>
                <w:rFonts w:ascii="Calibri" w:eastAsia="Times New Roman" w:hAnsi="Calibri" w:cs="Calibri"/>
                <w:color w:val="000000"/>
                <w:lang w:eastAsia="ru-RU"/>
              </w:rPr>
              <w:t xml:space="preserve"> </w:t>
            </w:r>
            <w:r w:rsidRPr="00866732">
              <w:rPr>
                <w:rFonts w:ascii="Calibri" w:eastAsia="Times New Roman" w:hAnsi="Calibri" w:cs="Calibri"/>
                <w:color w:val="000000"/>
                <w:lang w:eastAsia="ru-RU"/>
              </w:rPr>
              <w:t xml:space="preserve"> Латинской Америки в Германию</w:t>
            </w:r>
          </w:p>
        </w:tc>
        <w:tc>
          <w:tcPr>
            <w:tcW w:w="1994" w:type="dxa"/>
            <w:gridSpan w:val="2"/>
            <w:tcBorders>
              <w:top w:val="nil"/>
              <w:left w:val="nil"/>
              <w:bottom w:val="nil"/>
              <w:right w:val="nil"/>
            </w:tcBorders>
            <w:shd w:val="clear" w:color="auto" w:fill="auto"/>
            <w:noWrap/>
            <w:vAlign w:val="bottom"/>
            <w:hideMark/>
          </w:tcPr>
          <w:p w:rsidR="00BA3EA2" w:rsidRPr="00866732" w:rsidRDefault="00BA3EA2" w:rsidP="00BA3EA2">
            <w:pPr>
              <w:spacing w:after="0" w:line="240" w:lineRule="auto"/>
              <w:jc w:val="center"/>
              <w:rPr>
                <w:rFonts w:ascii="Calibri" w:eastAsia="Times New Roman" w:hAnsi="Calibri" w:cs="Calibri"/>
                <w:color w:val="000000"/>
                <w:lang w:eastAsia="ru-RU"/>
              </w:rPr>
            </w:pPr>
            <w:r w:rsidRPr="00866732">
              <w:rPr>
                <w:rFonts w:ascii="Calibri" w:eastAsia="Times New Roman" w:hAnsi="Calibri" w:cs="Calibri"/>
                <w:color w:val="000000"/>
                <w:lang w:eastAsia="ru-RU"/>
              </w:rPr>
              <w:t xml:space="preserve">( тыс. </w:t>
            </w:r>
            <w:proofErr w:type="spellStart"/>
            <w:proofErr w:type="gramStart"/>
            <w:r w:rsidRPr="00866732">
              <w:rPr>
                <w:rFonts w:ascii="Calibri" w:eastAsia="Times New Roman" w:hAnsi="Calibri" w:cs="Calibri"/>
                <w:color w:val="000000"/>
                <w:lang w:eastAsia="ru-RU"/>
              </w:rPr>
              <w:t>долл</w:t>
            </w:r>
            <w:proofErr w:type="spellEnd"/>
            <w:proofErr w:type="gramEnd"/>
            <w:r w:rsidRPr="00866732">
              <w:rPr>
                <w:rFonts w:ascii="Calibri" w:eastAsia="Times New Roman" w:hAnsi="Calibri" w:cs="Calibri"/>
                <w:color w:val="000000"/>
                <w:lang w:eastAsia="ru-RU"/>
              </w:rPr>
              <w:t>)</w:t>
            </w:r>
          </w:p>
        </w:tc>
        <w:tc>
          <w:tcPr>
            <w:tcW w:w="997" w:type="dxa"/>
            <w:tcBorders>
              <w:top w:val="nil"/>
              <w:left w:val="nil"/>
              <w:bottom w:val="nil"/>
              <w:right w:val="nil"/>
            </w:tcBorders>
            <w:shd w:val="clear" w:color="auto" w:fill="auto"/>
            <w:noWrap/>
            <w:vAlign w:val="bottom"/>
            <w:hideMark/>
          </w:tcPr>
          <w:p w:rsidR="00BA3EA2" w:rsidRPr="00866732" w:rsidRDefault="00BA3EA2" w:rsidP="00BA3EA2">
            <w:pPr>
              <w:spacing w:after="0" w:line="240" w:lineRule="auto"/>
              <w:jc w:val="right"/>
              <w:rPr>
                <w:rFonts w:ascii="Calibri" w:eastAsia="Times New Roman" w:hAnsi="Calibri" w:cs="Calibri"/>
                <w:color w:val="000000"/>
                <w:lang w:eastAsia="ru-RU"/>
              </w:rPr>
            </w:pPr>
          </w:p>
        </w:tc>
        <w:tc>
          <w:tcPr>
            <w:tcW w:w="1109" w:type="dxa"/>
            <w:tcBorders>
              <w:top w:val="nil"/>
              <w:left w:val="nil"/>
              <w:bottom w:val="nil"/>
              <w:right w:val="nil"/>
            </w:tcBorders>
            <w:shd w:val="clear" w:color="auto" w:fill="auto"/>
            <w:noWrap/>
            <w:vAlign w:val="bottom"/>
            <w:hideMark/>
          </w:tcPr>
          <w:p w:rsidR="00BA3EA2" w:rsidRPr="00866732" w:rsidRDefault="00BA3EA2" w:rsidP="00BA3EA2">
            <w:pPr>
              <w:spacing w:after="0" w:line="240" w:lineRule="auto"/>
              <w:jc w:val="right"/>
              <w:rPr>
                <w:rFonts w:ascii="Calibri" w:eastAsia="Times New Roman" w:hAnsi="Calibri" w:cs="Calibri"/>
                <w:color w:val="000000"/>
                <w:lang w:eastAsia="ru-RU"/>
              </w:rPr>
            </w:pPr>
          </w:p>
        </w:tc>
        <w:tc>
          <w:tcPr>
            <w:tcW w:w="997" w:type="dxa"/>
            <w:tcBorders>
              <w:top w:val="nil"/>
              <w:left w:val="nil"/>
              <w:bottom w:val="nil"/>
              <w:right w:val="nil"/>
            </w:tcBorders>
            <w:shd w:val="clear" w:color="auto" w:fill="auto"/>
            <w:noWrap/>
            <w:vAlign w:val="bottom"/>
            <w:hideMark/>
          </w:tcPr>
          <w:p w:rsidR="00BA3EA2" w:rsidRPr="00866732" w:rsidRDefault="00BA3EA2" w:rsidP="00BA3EA2">
            <w:pPr>
              <w:spacing w:after="0" w:line="240" w:lineRule="auto"/>
              <w:jc w:val="right"/>
              <w:rPr>
                <w:rFonts w:ascii="Calibri" w:eastAsia="Times New Roman" w:hAnsi="Calibri" w:cs="Calibri"/>
                <w:color w:val="000000"/>
                <w:lang w:eastAsia="ru-RU"/>
              </w:rPr>
            </w:pPr>
          </w:p>
        </w:tc>
        <w:tc>
          <w:tcPr>
            <w:tcW w:w="1109" w:type="dxa"/>
            <w:tcBorders>
              <w:top w:val="nil"/>
              <w:left w:val="nil"/>
              <w:bottom w:val="nil"/>
              <w:right w:val="nil"/>
            </w:tcBorders>
            <w:shd w:val="clear" w:color="auto" w:fill="auto"/>
            <w:noWrap/>
            <w:vAlign w:val="bottom"/>
            <w:hideMark/>
          </w:tcPr>
          <w:p w:rsidR="00BA3EA2" w:rsidRPr="00866732" w:rsidRDefault="00BA3EA2" w:rsidP="00BA3EA2">
            <w:pPr>
              <w:spacing w:after="0" w:line="240" w:lineRule="auto"/>
              <w:jc w:val="right"/>
              <w:rPr>
                <w:rFonts w:ascii="Calibri" w:eastAsia="Times New Roman" w:hAnsi="Calibri" w:cs="Calibri"/>
                <w:color w:val="000000"/>
                <w:lang w:eastAsia="ru-RU"/>
              </w:rPr>
            </w:pPr>
          </w:p>
        </w:tc>
      </w:tr>
      <w:tr w:rsidR="00BA3EA2" w:rsidRPr="00866732" w:rsidTr="00AA631F">
        <w:trPr>
          <w:trHeight w:val="300"/>
        </w:trPr>
        <w:tc>
          <w:tcPr>
            <w:tcW w:w="1352" w:type="dxa"/>
            <w:tcBorders>
              <w:top w:val="nil"/>
              <w:left w:val="nil"/>
              <w:bottom w:val="nil"/>
              <w:right w:val="nil"/>
            </w:tcBorders>
            <w:shd w:val="clear" w:color="auto" w:fill="auto"/>
            <w:noWrap/>
            <w:vAlign w:val="bottom"/>
            <w:hideMark/>
          </w:tcPr>
          <w:p w:rsidR="00BA3EA2" w:rsidRPr="00866732" w:rsidRDefault="00BA3EA2" w:rsidP="00AA631F">
            <w:pPr>
              <w:spacing w:after="0" w:line="240" w:lineRule="auto"/>
              <w:rPr>
                <w:rFonts w:ascii="Calibri" w:eastAsia="Times New Roman" w:hAnsi="Calibri" w:cs="Calibri"/>
                <w:color w:val="000000"/>
                <w:lang w:eastAsia="ru-RU"/>
              </w:rPr>
            </w:pPr>
          </w:p>
        </w:tc>
        <w:tc>
          <w:tcPr>
            <w:tcW w:w="1043" w:type="dxa"/>
            <w:tcBorders>
              <w:top w:val="nil"/>
              <w:left w:val="nil"/>
              <w:bottom w:val="nil"/>
              <w:right w:val="nil"/>
            </w:tcBorders>
            <w:shd w:val="clear" w:color="auto" w:fill="auto"/>
            <w:noWrap/>
            <w:vAlign w:val="bottom"/>
            <w:hideMark/>
          </w:tcPr>
          <w:p w:rsidR="00BA3EA2" w:rsidRPr="00866732" w:rsidRDefault="00BA3EA2" w:rsidP="00AA631F">
            <w:pPr>
              <w:spacing w:after="0" w:line="240" w:lineRule="auto"/>
              <w:rPr>
                <w:rFonts w:ascii="Calibri" w:eastAsia="Times New Roman" w:hAnsi="Calibri" w:cs="Calibri"/>
                <w:color w:val="000000"/>
                <w:lang w:eastAsia="ru-RU"/>
              </w:rPr>
            </w:pPr>
          </w:p>
        </w:tc>
        <w:tc>
          <w:tcPr>
            <w:tcW w:w="1043" w:type="dxa"/>
            <w:tcBorders>
              <w:top w:val="nil"/>
              <w:left w:val="nil"/>
              <w:bottom w:val="nil"/>
              <w:right w:val="nil"/>
            </w:tcBorders>
            <w:shd w:val="clear" w:color="auto" w:fill="auto"/>
            <w:noWrap/>
            <w:vAlign w:val="bottom"/>
            <w:hideMark/>
          </w:tcPr>
          <w:p w:rsidR="00BA3EA2" w:rsidRPr="00866732" w:rsidRDefault="00BA3EA2" w:rsidP="00AA631F">
            <w:pPr>
              <w:spacing w:after="0" w:line="240" w:lineRule="auto"/>
              <w:rPr>
                <w:rFonts w:ascii="Calibri" w:eastAsia="Times New Roman" w:hAnsi="Calibri" w:cs="Calibri"/>
                <w:color w:val="000000"/>
                <w:lang w:eastAsia="ru-RU"/>
              </w:rPr>
            </w:pPr>
          </w:p>
        </w:tc>
        <w:tc>
          <w:tcPr>
            <w:tcW w:w="1043" w:type="dxa"/>
            <w:tcBorders>
              <w:top w:val="nil"/>
              <w:left w:val="nil"/>
              <w:bottom w:val="nil"/>
              <w:right w:val="nil"/>
            </w:tcBorders>
            <w:shd w:val="clear" w:color="auto" w:fill="auto"/>
            <w:noWrap/>
            <w:vAlign w:val="bottom"/>
            <w:hideMark/>
          </w:tcPr>
          <w:p w:rsidR="00BA3EA2" w:rsidRPr="00866732" w:rsidRDefault="00BA3EA2" w:rsidP="00AA631F">
            <w:pPr>
              <w:spacing w:after="0" w:line="240" w:lineRule="auto"/>
              <w:rPr>
                <w:rFonts w:ascii="Calibri" w:eastAsia="Times New Roman" w:hAnsi="Calibri" w:cs="Calibri"/>
                <w:color w:val="000000"/>
                <w:lang w:eastAsia="ru-RU"/>
              </w:rPr>
            </w:pPr>
          </w:p>
        </w:tc>
        <w:tc>
          <w:tcPr>
            <w:tcW w:w="997" w:type="dxa"/>
            <w:tcBorders>
              <w:top w:val="nil"/>
              <w:left w:val="nil"/>
              <w:bottom w:val="nil"/>
              <w:right w:val="nil"/>
            </w:tcBorders>
            <w:shd w:val="clear" w:color="auto" w:fill="auto"/>
            <w:noWrap/>
            <w:vAlign w:val="bottom"/>
            <w:hideMark/>
          </w:tcPr>
          <w:p w:rsidR="00BA3EA2" w:rsidRPr="00866732" w:rsidRDefault="00BA3EA2" w:rsidP="00AA631F">
            <w:pPr>
              <w:spacing w:after="0" w:line="240" w:lineRule="auto"/>
              <w:rPr>
                <w:rFonts w:ascii="Calibri" w:eastAsia="Times New Roman" w:hAnsi="Calibri" w:cs="Calibri"/>
                <w:color w:val="000000"/>
                <w:lang w:eastAsia="ru-RU"/>
              </w:rPr>
            </w:pPr>
          </w:p>
        </w:tc>
        <w:tc>
          <w:tcPr>
            <w:tcW w:w="997" w:type="dxa"/>
            <w:tcBorders>
              <w:top w:val="nil"/>
              <w:left w:val="nil"/>
              <w:bottom w:val="nil"/>
              <w:right w:val="nil"/>
            </w:tcBorders>
            <w:shd w:val="clear" w:color="auto" w:fill="auto"/>
            <w:noWrap/>
            <w:vAlign w:val="bottom"/>
            <w:hideMark/>
          </w:tcPr>
          <w:p w:rsidR="00BA3EA2" w:rsidRPr="00866732" w:rsidRDefault="00BA3EA2" w:rsidP="00AA631F">
            <w:pPr>
              <w:spacing w:after="0" w:line="240" w:lineRule="auto"/>
              <w:rPr>
                <w:rFonts w:ascii="Calibri" w:eastAsia="Times New Roman" w:hAnsi="Calibri" w:cs="Calibri"/>
                <w:color w:val="000000"/>
                <w:lang w:eastAsia="ru-RU"/>
              </w:rPr>
            </w:pPr>
          </w:p>
        </w:tc>
        <w:tc>
          <w:tcPr>
            <w:tcW w:w="997" w:type="dxa"/>
            <w:tcBorders>
              <w:top w:val="nil"/>
              <w:left w:val="nil"/>
              <w:bottom w:val="nil"/>
              <w:right w:val="nil"/>
            </w:tcBorders>
            <w:shd w:val="clear" w:color="auto" w:fill="auto"/>
            <w:noWrap/>
            <w:vAlign w:val="bottom"/>
            <w:hideMark/>
          </w:tcPr>
          <w:p w:rsidR="00BA3EA2" w:rsidRPr="00866732" w:rsidRDefault="00BA3EA2" w:rsidP="00AA631F">
            <w:pPr>
              <w:spacing w:after="0" w:line="240" w:lineRule="auto"/>
              <w:rPr>
                <w:rFonts w:ascii="Calibri" w:eastAsia="Times New Roman" w:hAnsi="Calibri" w:cs="Calibri"/>
                <w:color w:val="000000"/>
                <w:lang w:eastAsia="ru-RU"/>
              </w:rPr>
            </w:pPr>
          </w:p>
        </w:tc>
        <w:tc>
          <w:tcPr>
            <w:tcW w:w="1109" w:type="dxa"/>
            <w:tcBorders>
              <w:top w:val="nil"/>
              <w:left w:val="nil"/>
              <w:bottom w:val="nil"/>
              <w:right w:val="nil"/>
            </w:tcBorders>
            <w:shd w:val="clear" w:color="auto" w:fill="auto"/>
            <w:noWrap/>
            <w:vAlign w:val="bottom"/>
            <w:hideMark/>
          </w:tcPr>
          <w:p w:rsidR="00BA3EA2" w:rsidRPr="00866732" w:rsidRDefault="00BA3EA2" w:rsidP="00AA631F">
            <w:pPr>
              <w:spacing w:after="0" w:line="240" w:lineRule="auto"/>
              <w:rPr>
                <w:rFonts w:ascii="Calibri" w:eastAsia="Times New Roman" w:hAnsi="Calibri" w:cs="Calibri"/>
                <w:color w:val="000000"/>
                <w:lang w:eastAsia="ru-RU"/>
              </w:rPr>
            </w:pPr>
          </w:p>
        </w:tc>
        <w:tc>
          <w:tcPr>
            <w:tcW w:w="997" w:type="dxa"/>
            <w:tcBorders>
              <w:top w:val="nil"/>
              <w:left w:val="nil"/>
              <w:bottom w:val="nil"/>
              <w:right w:val="nil"/>
            </w:tcBorders>
            <w:shd w:val="clear" w:color="auto" w:fill="auto"/>
            <w:noWrap/>
            <w:vAlign w:val="bottom"/>
            <w:hideMark/>
          </w:tcPr>
          <w:p w:rsidR="00BA3EA2" w:rsidRPr="00866732" w:rsidRDefault="00BA3EA2" w:rsidP="00AA631F">
            <w:pPr>
              <w:spacing w:after="0" w:line="240" w:lineRule="auto"/>
              <w:rPr>
                <w:rFonts w:ascii="Calibri" w:eastAsia="Times New Roman" w:hAnsi="Calibri" w:cs="Calibri"/>
                <w:color w:val="000000"/>
                <w:lang w:eastAsia="ru-RU"/>
              </w:rPr>
            </w:pPr>
          </w:p>
        </w:tc>
        <w:tc>
          <w:tcPr>
            <w:tcW w:w="1109" w:type="dxa"/>
            <w:tcBorders>
              <w:top w:val="nil"/>
              <w:left w:val="nil"/>
              <w:bottom w:val="nil"/>
              <w:right w:val="nil"/>
            </w:tcBorders>
            <w:shd w:val="clear" w:color="auto" w:fill="auto"/>
            <w:noWrap/>
            <w:vAlign w:val="bottom"/>
            <w:hideMark/>
          </w:tcPr>
          <w:p w:rsidR="00BA3EA2" w:rsidRPr="00866732" w:rsidRDefault="00BA3EA2" w:rsidP="00AA631F">
            <w:pPr>
              <w:spacing w:after="0" w:line="240" w:lineRule="auto"/>
              <w:rPr>
                <w:rFonts w:ascii="Calibri" w:eastAsia="Times New Roman" w:hAnsi="Calibri" w:cs="Calibri"/>
                <w:color w:val="000000"/>
                <w:lang w:eastAsia="ru-RU"/>
              </w:rPr>
            </w:pPr>
          </w:p>
        </w:tc>
      </w:tr>
      <w:tr w:rsidR="00BA3EA2" w:rsidRPr="00866732" w:rsidTr="00AA631F">
        <w:trPr>
          <w:trHeight w:val="300"/>
        </w:trPr>
        <w:tc>
          <w:tcPr>
            <w:tcW w:w="1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rPr>
                <w:rFonts w:ascii="Calibri" w:eastAsia="Times New Roman" w:hAnsi="Calibri" w:cs="Calibri"/>
                <w:color w:val="000000"/>
                <w:lang w:eastAsia="ru-RU"/>
              </w:rPr>
            </w:pPr>
            <w:r w:rsidRPr="00866732">
              <w:rPr>
                <w:rFonts w:ascii="Calibri" w:eastAsia="Times New Roman" w:hAnsi="Calibri" w:cs="Calibri"/>
                <w:color w:val="000000"/>
                <w:lang w:eastAsia="ru-RU"/>
              </w:rPr>
              <w:t> </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Arial" w:eastAsia="Times New Roman" w:hAnsi="Arial" w:cs="Arial"/>
                <w:b/>
                <w:bCs/>
                <w:sz w:val="20"/>
                <w:szCs w:val="20"/>
                <w:lang w:eastAsia="ru-RU"/>
              </w:rPr>
            </w:pPr>
            <w:r w:rsidRPr="00866732">
              <w:rPr>
                <w:rFonts w:ascii="Arial" w:eastAsia="Times New Roman" w:hAnsi="Arial" w:cs="Arial"/>
                <w:b/>
                <w:bCs/>
                <w:sz w:val="20"/>
                <w:szCs w:val="20"/>
                <w:lang w:eastAsia="ru-RU"/>
              </w:rPr>
              <w:t>2002</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Arial" w:eastAsia="Times New Roman" w:hAnsi="Arial" w:cs="Arial"/>
                <w:b/>
                <w:bCs/>
                <w:sz w:val="20"/>
                <w:szCs w:val="20"/>
                <w:lang w:eastAsia="ru-RU"/>
              </w:rPr>
            </w:pPr>
            <w:r w:rsidRPr="00866732">
              <w:rPr>
                <w:rFonts w:ascii="Arial" w:eastAsia="Times New Roman" w:hAnsi="Arial" w:cs="Arial"/>
                <w:b/>
                <w:bCs/>
                <w:sz w:val="20"/>
                <w:szCs w:val="20"/>
                <w:lang w:eastAsia="ru-RU"/>
              </w:rPr>
              <w:t>2003</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Arial" w:eastAsia="Times New Roman" w:hAnsi="Arial" w:cs="Arial"/>
                <w:b/>
                <w:bCs/>
                <w:sz w:val="20"/>
                <w:szCs w:val="20"/>
                <w:lang w:eastAsia="ru-RU"/>
              </w:rPr>
            </w:pPr>
            <w:r w:rsidRPr="00866732">
              <w:rPr>
                <w:rFonts w:ascii="Arial" w:eastAsia="Times New Roman" w:hAnsi="Arial" w:cs="Arial"/>
                <w:b/>
                <w:bCs/>
                <w:sz w:val="20"/>
                <w:szCs w:val="20"/>
                <w:lang w:eastAsia="ru-RU"/>
              </w:rPr>
              <w:t>2004</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Arial" w:eastAsia="Times New Roman" w:hAnsi="Arial" w:cs="Arial"/>
                <w:b/>
                <w:bCs/>
                <w:sz w:val="20"/>
                <w:szCs w:val="20"/>
                <w:lang w:eastAsia="ru-RU"/>
              </w:rPr>
            </w:pPr>
            <w:r w:rsidRPr="00866732">
              <w:rPr>
                <w:rFonts w:ascii="Arial" w:eastAsia="Times New Roman" w:hAnsi="Arial" w:cs="Arial"/>
                <w:b/>
                <w:bCs/>
                <w:sz w:val="20"/>
                <w:szCs w:val="20"/>
                <w:lang w:eastAsia="ru-RU"/>
              </w:rPr>
              <w:t>2005</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Arial" w:eastAsia="Times New Roman" w:hAnsi="Arial" w:cs="Arial"/>
                <w:b/>
                <w:bCs/>
                <w:sz w:val="20"/>
                <w:szCs w:val="20"/>
                <w:lang w:eastAsia="ru-RU"/>
              </w:rPr>
            </w:pPr>
            <w:r w:rsidRPr="00866732">
              <w:rPr>
                <w:rFonts w:ascii="Arial" w:eastAsia="Times New Roman" w:hAnsi="Arial" w:cs="Arial"/>
                <w:b/>
                <w:bCs/>
                <w:sz w:val="20"/>
                <w:szCs w:val="20"/>
                <w:lang w:eastAsia="ru-RU"/>
              </w:rPr>
              <w:t>2006</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Arial" w:eastAsia="Times New Roman" w:hAnsi="Arial" w:cs="Arial"/>
                <w:b/>
                <w:bCs/>
                <w:sz w:val="20"/>
                <w:szCs w:val="20"/>
                <w:lang w:eastAsia="ru-RU"/>
              </w:rPr>
            </w:pPr>
            <w:r w:rsidRPr="00866732">
              <w:rPr>
                <w:rFonts w:ascii="Arial" w:eastAsia="Times New Roman" w:hAnsi="Arial" w:cs="Arial"/>
                <w:b/>
                <w:bCs/>
                <w:sz w:val="20"/>
                <w:szCs w:val="20"/>
                <w:lang w:eastAsia="ru-RU"/>
              </w:rPr>
              <w:t>2007</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Arial" w:eastAsia="Times New Roman" w:hAnsi="Arial" w:cs="Arial"/>
                <w:b/>
                <w:bCs/>
                <w:sz w:val="20"/>
                <w:szCs w:val="20"/>
                <w:lang w:eastAsia="ru-RU"/>
              </w:rPr>
            </w:pPr>
            <w:r w:rsidRPr="00866732">
              <w:rPr>
                <w:rFonts w:ascii="Arial" w:eastAsia="Times New Roman" w:hAnsi="Arial" w:cs="Arial"/>
                <w:b/>
                <w:bCs/>
                <w:sz w:val="20"/>
                <w:szCs w:val="20"/>
                <w:lang w:eastAsia="ru-RU"/>
              </w:rPr>
              <w:t>2008</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Arial" w:eastAsia="Times New Roman" w:hAnsi="Arial" w:cs="Arial"/>
                <w:b/>
                <w:bCs/>
                <w:sz w:val="20"/>
                <w:szCs w:val="20"/>
                <w:lang w:eastAsia="ru-RU"/>
              </w:rPr>
            </w:pPr>
            <w:r w:rsidRPr="00866732">
              <w:rPr>
                <w:rFonts w:ascii="Arial" w:eastAsia="Times New Roman" w:hAnsi="Arial" w:cs="Arial"/>
                <w:b/>
                <w:bCs/>
                <w:sz w:val="20"/>
                <w:szCs w:val="20"/>
                <w:lang w:eastAsia="ru-RU"/>
              </w:rPr>
              <w:t>2009</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Arial" w:eastAsia="Times New Roman" w:hAnsi="Arial" w:cs="Arial"/>
                <w:b/>
                <w:bCs/>
                <w:sz w:val="20"/>
                <w:szCs w:val="20"/>
                <w:lang w:eastAsia="ru-RU"/>
              </w:rPr>
            </w:pPr>
            <w:r w:rsidRPr="00866732">
              <w:rPr>
                <w:rFonts w:ascii="Arial" w:eastAsia="Times New Roman" w:hAnsi="Arial" w:cs="Arial"/>
                <w:b/>
                <w:bCs/>
                <w:sz w:val="20"/>
                <w:szCs w:val="20"/>
                <w:lang w:eastAsia="ru-RU"/>
              </w:rPr>
              <w:t>2010</w:t>
            </w:r>
          </w:p>
        </w:tc>
      </w:tr>
      <w:tr w:rsidR="00BA3EA2" w:rsidRPr="00866732" w:rsidTr="00AA631F">
        <w:trPr>
          <w:trHeight w:val="300"/>
        </w:trPr>
        <w:tc>
          <w:tcPr>
            <w:tcW w:w="1352" w:type="dxa"/>
            <w:tcBorders>
              <w:top w:val="nil"/>
              <w:left w:val="single" w:sz="4" w:space="0" w:color="auto"/>
              <w:bottom w:val="single" w:sz="4" w:space="0" w:color="auto"/>
              <w:right w:val="single" w:sz="4" w:space="0" w:color="auto"/>
            </w:tcBorders>
            <w:shd w:val="clear" w:color="000000" w:fill="D8D8D8"/>
            <w:noWrap/>
            <w:vAlign w:val="bottom"/>
            <w:hideMark/>
          </w:tcPr>
          <w:p w:rsidR="00BA3EA2" w:rsidRPr="00866732" w:rsidRDefault="00BA3EA2" w:rsidP="00AA631F">
            <w:pPr>
              <w:spacing w:after="0" w:line="240" w:lineRule="auto"/>
              <w:rPr>
                <w:rFonts w:ascii="Calibri" w:eastAsia="Times New Roman" w:hAnsi="Calibri" w:cs="Calibri"/>
                <w:color w:val="000000"/>
                <w:lang w:eastAsia="ru-RU"/>
              </w:rPr>
            </w:pPr>
            <w:r w:rsidRPr="00866732">
              <w:rPr>
                <w:rFonts w:ascii="Calibri" w:eastAsia="Times New Roman" w:hAnsi="Calibri" w:cs="Calibri"/>
                <w:color w:val="000000"/>
                <w:lang w:eastAsia="ru-RU"/>
              </w:rPr>
              <w:t xml:space="preserve">Бразилия </w:t>
            </w:r>
          </w:p>
        </w:tc>
        <w:tc>
          <w:tcPr>
            <w:tcW w:w="1043" w:type="dxa"/>
            <w:tcBorders>
              <w:top w:val="nil"/>
              <w:left w:val="nil"/>
              <w:bottom w:val="single" w:sz="4" w:space="0" w:color="auto"/>
              <w:right w:val="single" w:sz="4" w:space="0" w:color="auto"/>
            </w:tcBorders>
            <w:shd w:val="clear" w:color="000000" w:fill="D8D8D8"/>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2536723</w:t>
            </w:r>
          </w:p>
        </w:tc>
        <w:tc>
          <w:tcPr>
            <w:tcW w:w="1043" w:type="dxa"/>
            <w:tcBorders>
              <w:top w:val="nil"/>
              <w:left w:val="nil"/>
              <w:bottom w:val="single" w:sz="4" w:space="0" w:color="auto"/>
              <w:right w:val="single" w:sz="4" w:space="0" w:color="auto"/>
            </w:tcBorders>
            <w:shd w:val="clear" w:color="000000" w:fill="D8D8D8"/>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3135778</w:t>
            </w:r>
          </w:p>
        </w:tc>
        <w:tc>
          <w:tcPr>
            <w:tcW w:w="1043" w:type="dxa"/>
            <w:tcBorders>
              <w:top w:val="nil"/>
              <w:left w:val="nil"/>
              <w:bottom w:val="single" w:sz="4" w:space="0" w:color="auto"/>
              <w:right w:val="single" w:sz="4" w:space="0" w:color="auto"/>
            </w:tcBorders>
            <w:shd w:val="clear" w:color="000000" w:fill="D8D8D8"/>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4035804</w:t>
            </w:r>
          </w:p>
        </w:tc>
        <w:tc>
          <w:tcPr>
            <w:tcW w:w="997" w:type="dxa"/>
            <w:tcBorders>
              <w:top w:val="nil"/>
              <w:left w:val="nil"/>
              <w:bottom w:val="single" w:sz="4" w:space="0" w:color="auto"/>
              <w:right w:val="single" w:sz="4" w:space="0" w:color="auto"/>
            </w:tcBorders>
            <w:shd w:val="clear" w:color="000000" w:fill="D8D8D8"/>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5023300</w:t>
            </w:r>
          </w:p>
        </w:tc>
        <w:tc>
          <w:tcPr>
            <w:tcW w:w="997" w:type="dxa"/>
            <w:tcBorders>
              <w:top w:val="nil"/>
              <w:left w:val="nil"/>
              <w:bottom w:val="single" w:sz="4" w:space="0" w:color="auto"/>
              <w:right w:val="single" w:sz="4" w:space="0" w:color="auto"/>
            </w:tcBorders>
            <w:shd w:val="clear" w:color="000000" w:fill="D8D8D8"/>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5675320</w:t>
            </w:r>
          </w:p>
        </w:tc>
        <w:tc>
          <w:tcPr>
            <w:tcW w:w="997" w:type="dxa"/>
            <w:tcBorders>
              <w:top w:val="nil"/>
              <w:left w:val="nil"/>
              <w:bottom w:val="single" w:sz="4" w:space="0" w:color="auto"/>
              <w:right w:val="single" w:sz="4" w:space="0" w:color="auto"/>
            </w:tcBorders>
            <w:shd w:val="clear" w:color="000000" w:fill="D8D8D8"/>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7193079</w:t>
            </w:r>
          </w:p>
        </w:tc>
        <w:tc>
          <w:tcPr>
            <w:tcW w:w="1109" w:type="dxa"/>
            <w:tcBorders>
              <w:top w:val="nil"/>
              <w:left w:val="nil"/>
              <w:bottom w:val="single" w:sz="4" w:space="0" w:color="auto"/>
              <w:right w:val="single" w:sz="4" w:space="0" w:color="auto"/>
            </w:tcBorders>
            <w:shd w:val="clear" w:color="000000" w:fill="D8D8D8"/>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8850810</w:t>
            </w:r>
          </w:p>
        </w:tc>
        <w:tc>
          <w:tcPr>
            <w:tcW w:w="997" w:type="dxa"/>
            <w:tcBorders>
              <w:top w:val="nil"/>
              <w:left w:val="nil"/>
              <w:bottom w:val="single" w:sz="4" w:space="0" w:color="auto"/>
              <w:right w:val="single" w:sz="4" w:space="0" w:color="auto"/>
            </w:tcBorders>
            <w:shd w:val="clear" w:color="000000" w:fill="D8D8D8"/>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6174960</w:t>
            </w:r>
          </w:p>
        </w:tc>
        <w:tc>
          <w:tcPr>
            <w:tcW w:w="1109" w:type="dxa"/>
            <w:tcBorders>
              <w:top w:val="nil"/>
              <w:left w:val="nil"/>
              <w:bottom w:val="single" w:sz="4" w:space="0" w:color="auto"/>
              <w:right w:val="single" w:sz="4" w:space="0" w:color="auto"/>
            </w:tcBorders>
            <w:shd w:val="clear" w:color="000000" w:fill="D8D8D8"/>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8186725</w:t>
            </w:r>
          </w:p>
        </w:tc>
      </w:tr>
      <w:tr w:rsidR="00BA3EA2" w:rsidRPr="00866732" w:rsidTr="00AA631F">
        <w:trPr>
          <w:trHeight w:val="300"/>
        </w:trPr>
        <w:tc>
          <w:tcPr>
            <w:tcW w:w="1352" w:type="dxa"/>
            <w:tcBorders>
              <w:top w:val="nil"/>
              <w:left w:val="single" w:sz="4" w:space="0" w:color="auto"/>
              <w:bottom w:val="single" w:sz="4" w:space="0" w:color="auto"/>
              <w:right w:val="single" w:sz="4" w:space="0" w:color="auto"/>
            </w:tcBorders>
            <w:shd w:val="clear" w:color="000000" w:fill="D8D8D8"/>
            <w:noWrap/>
            <w:vAlign w:val="bottom"/>
            <w:hideMark/>
          </w:tcPr>
          <w:p w:rsidR="00BA3EA2" w:rsidRPr="00866732" w:rsidRDefault="00BA3EA2" w:rsidP="00AA631F">
            <w:pPr>
              <w:spacing w:after="0" w:line="240" w:lineRule="auto"/>
              <w:rPr>
                <w:rFonts w:ascii="Calibri" w:eastAsia="Times New Roman" w:hAnsi="Calibri" w:cs="Calibri"/>
                <w:color w:val="000000"/>
                <w:lang w:eastAsia="ru-RU"/>
              </w:rPr>
            </w:pPr>
            <w:r w:rsidRPr="00866732">
              <w:rPr>
                <w:rFonts w:ascii="Calibri" w:eastAsia="Times New Roman" w:hAnsi="Calibri" w:cs="Calibri"/>
                <w:color w:val="000000"/>
                <w:lang w:eastAsia="ru-RU"/>
              </w:rPr>
              <w:t>Мексика</w:t>
            </w:r>
          </w:p>
        </w:tc>
        <w:tc>
          <w:tcPr>
            <w:tcW w:w="1043" w:type="dxa"/>
            <w:tcBorders>
              <w:top w:val="nil"/>
              <w:left w:val="nil"/>
              <w:bottom w:val="single" w:sz="4" w:space="0" w:color="auto"/>
              <w:right w:val="single" w:sz="4" w:space="0" w:color="auto"/>
            </w:tcBorders>
            <w:shd w:val="clear" w:color="000000" w:fill="D8D8D8"/>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1159128</w:t>
            </w:r>
          </w:p>
        </w:tc>
        <w:tc>
          <w:tcPr>
            <w:tcW w:w="1043" w:type="dxa"/>
            <w:tcBorders>
              <w:top w:val="nil"/>
              <w:left w:val="nil"/>
              <w:bottom w:val="single" w:sz="4" w:space="0" w:color="auto"/>
              <w:right w:val="single" w:sz="4" w:space="0" w:color="auto"/>
            </w:tcBorders>
            <w:shd w:val="clear" w:color="000000" w:fill="D8D8D8"/>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1715220</w:t>
            </w:r>
          </w:p>
        </w:tc>
        <w:tc>
          <w:tcPr>
            <w:tcW w:w="1043" w:type="dxa"/>
            <w:tcBorders>
              <w:top w:val="nil"/>
              <w:left w:val="nil"/>
              <w:bottom w:val="single" w:sz="4" w:space="0" w:color="auto"/>
              <w:right w:val="single" w:sz="4" w:space="0" w:color="auto"/>
            </w:tcBorders>
            <w:shd w:val="clear" w:color="000000" w:fill="D8D8D8"/>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1689129</w:t>
            </w:r>
          </w:p>
        </w:tc>
        <w:tc>
          <w:tcPr>
            <w:tcW w:w="997" w:type="dxa"/>
            <w:tcBorders>
              <w:top w:val="nil"/>
              <w:left w:val="nil"/>
              <w:bottom w:val="single" w:sz="4" w:space="0" w:color="auto"/>
              <w:right w:val="single" w:sz="4" w:space="0" w:color="auto"/>
            </w:tcBorders>
            <w:shd w:val="clear" w:color="000000" w:fill="D8D8D8"/>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2289416</w:t>
            </w:r>
          </w:p>
        </w:tc>
        <w:tc>
          <w:tcPr>
            <w:tcW w:w="997" w:type="dxa"/>
            <w:tcBorders>
              <w:top w:val="nil"/>
              <w:left w:val="nil"/>
              <w:bottom w:val="single" w:sz="4" w:space="0" w:color="auto"/>
              <w:right w:val="single" w:sz="4" w:space="0" w:color="auto"/>
            </w:tcBorders>
            <w:shd w:val="clear" w:color="000000" w:fill="D8D8D8"/>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2972607</w:t>
            </w:r>
          </w:p>
        </w:tc>
        <w:tc>
          <w:tcPr>
            <w:tcW w:w="997" w:type="dxa"/>
            <w:tcBorders>
              <w:top w:val="nil"/>
              <w:left w:val="nil"/>
              <w:bottom w:val="single" w:sz="4" w:space="0" w:color="auto"/>
              <w:right w:val="single" w:sz="4" w:space="0" w:color="auto"/>
            </w:tcBorders>
            <w:shd w:val="clear" w:color="000000" w:fill="D8D8D8"/>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4103646</w:t>
            </w:r>
          </w:p>
        </w:tc>
        <w:tc>
          <w:tcPr>
            <w:tcW w:w="1109" w:type="dxa"/>
            <w:tcBorders>
              <w:top w:val="nil"/>
              <w:left w:val="nil"/>
              <w:bottom w:val="single" w:sz="4" w:space="0" w:color="auto"/>
              <w:right w:val="single" w:sz="4" w:space="0" w:color="auto"/>
            </w:tcBorders>
            <w:shd w:val="clear" w:color="000000" w:fill="D8D8D8"/>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5008157</w:t>
            </w:r>
          </w:p>
        </w:tc>
        <w:tc>
          <w:tcPr>
            <w:tcW w:w="997" w:type="dxa"/>
            <w:tcBorders>
              <w:top w:val="nil"/>
              <w:left w:val="nil"/>
              <w:bottom w:val="single" w:sz="4" w:space="0" w:color="auto"/>
              <w:right w:val="single" w:sz="4" w:space="0" w:color="auto"/>
            </w:tcBorders>
            <w:shd w:val="clear" w:color="000000" w:fill="D8D8D8"/>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3210155</w:t>
            </w:r>
          </w:p>
        </w:tc>
        <w:tc>
          <w:tcPr>
            <w:tcW w:w="1109" w:type="dxa"/>
            <w:tcBorders>
              <w:top w:val="nil"/>
              <w:left w:val="nil"/>
              <w:bottom w:val="single" w:sz="4" w:space="0" w:color="auto"/>
              <w:right w:val="single" w:sz="4" w:space="0" w:color="auto"/>
            </w:tcBorders>
            <w:shd w:val="clear" w:color="000000" w:fill="D8D8D8"/>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3571738</w:t>
            </w:r>
          </w:p>
        </w:tc>
      </w:tr>
      <w:tr w:rsidR="00BA3EA2" w:rsidRPr="00866732" w:rsidTr="00AA631F">
        <w:trPr>
          <w:trHeight w:val="300"/>
        </w:trPr>
        <w:tc>
          <w:tcPr>
            <w:tcW w:w="1352" w:type="dxa"/>
            <w:tcBorders>
              <w:top w:val="nil"/>
              <w:left w:val="single" w:sz="4" w:space="0" w:color="auto"/>
              <w:bottom w:val="single" w:sz="4" w:space="0" w:color="auto"/>
              <w:right w:val="single" w:sz="4" w:space="0" w:color="auto"/>
            </w:tcBorders>
            <w:shd w:val="clear" w:color="000000" w:fill="D8D8D8"/>
            <w:noWrap/>
            <w:vAlign w:val="bottom"/>
            <w:hideMark/>
          </w:tcPr>
          <w:p w:rsidR="00BA3EA2" w:rsidRPr="00866732" w:rsidRDefault="00BA3EA2" w:rsidP="00AA631F">
            <w:pPr>
              <w:spacing w:after="0" w:line="240" w:lineRule="auto"/>
              <w:rPr>
                <w:rFonts w:ascii="Calibri" w:eastAsia="Times New Roman" w:hAnsi="Calibri" w:cs="Calibri"/>
                <w:color w:val="000000"/>
                <w:lang w:eastAsia="ru-RU"/>
              </w:rPr>
            </w:pPr>
            <w:r w:rsidRPr="00866732">
              <w:rPr>
                <w:rFonts w:ascii="Calibri" w:eastAsia="Times New Roman" w:hAnsi="Calibri" w:cs="Calibri"/>
                <w:color w:val="000000"/>
                <w:lang w:eastAsia="ru-RU"/>
              </w:rPr>
              <w:t xml:space="preserve">Аргентина </w:t>
            </w:r>
          </w:p>
        </w:tc>
        <w:tc>
          <w:tcPr>
            <w:tcW w:w="1043" w:type="dxa"/>
            <w:tcBorders>
              <w:top w:val="nil"/>
              <w:left w:val="nil"/>
              <w:bottom w:val="single" w:sz="4" w:space="0" w:color="auto"/>
              <w:right w:val="single" w:sz="4" w:space="0" w:color="auto"/>
            </w:tcBorders>
            <w:shd w:val="clear" w:color="000000" w:fill="D8D8D8"/>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604886</w:t>
            </w:r>
          </w:p>
        </w:tc>
        <w:tc>
          <w:tcPr>
            <w:tcW w:w="1043" w:type="dxa"/>
            <w:tcBorders>
              <w:top w:val="nil"/>
              <w:left w:val="nil"/>
              <w:bottom w:val="single" w:sz="4" w:space="0" w:color="auto"/>
              <w:right w:val="single" w:sz="4" w:space="0" w:color="auto"/>
            </w:tcBorders>
            <w:shd w:val="clear" w:color="000000" w:fill="D8D8D8"/>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719297</w:t>
            </w:r>
          </w:p>
        </w:tc>
        <w:tc>
          <w:tcPr>
            <w:tcW w:w="1043" w:type="dxa"/>
            <w:tcBorders>
              <w:top w:val="nil"/>
              <w:left w:val="nil"/>
              <w:bottom w:val="single" w:sz="4" w:space="0" w:color="auto"/>
              <w:right w:val="single" w:sz="4" w:space="0" w:color="auto"/>
            </w:tcBorders>
            <w:shd w:val="clear" w:color="000000" w:fill="D8D8D8"/>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727317</w:t>
            </w:r>
          </w:p>
        </w:tc>
        <w:tc>
          <w:tcPr>
            <w:tcW w:w="997" w:type="dxa"/>
            <w:tcBorders>
              <w:top w:val="nil"/>
              <w:left w:val="nil"/>
              <w:bottom w:val="single" w:sz="4" w:space="0" w:color="auto"/>
              <w:right w:val="single" w:sz="4" w:space="0" w:color="auto"/>
            </w:tcBorders>
            <w:shd w:val="clear" w:color="000000" w:fill="D8D8D8"/>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870994</w:t>
            </w:r>
          </w:p>
        </w:tc>
        <w:tc>
          <w:tcPr>
            <w:tcW w:w="997" w:type="dxa"/>
            <w:tcBorders>
              <w:top w:val="nil"/>
              <w:left w:val="nil"/>
              <w:bottom w:val="single" w:sz="4" w:space="0" w:color="auto"/>
              <w:right w:val="single" w:sz="4" w:space="0" w:color="auto"/>
            </w:tcBorders>
            <w:shd w:val="clear" w:color="000000" w:fill="D8D8D8"/>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1124427</w:t>
            </w:r>
          </w:p>
        </w:tc>
        <w:tc>
          <w:tcPr>
            <w:tcW w:w="997" w:type="dxa"/>
            <w:tcBorders>
              <w:top w:val="nil"/>
              <w:left w:val="nil"/>
              <w:bottom w:val="single" w:sz="4" w:space="0" w:color="auto"/>
              <w:right w:val="single" w:sz="4" w:space="0" w:color="auto"/>
            </w:tcBorders>
            <w:shd w:val="clear" w:color="000000" w:fill="D8D8D8"/>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1264815</w:t>
            </w:r>
          </w:p>
        </w:tc>
        <w:tc>
          <w:tcPr>
            <w:tcW w:w="1109" w:type="dxa"/>
            <w:tcBorders>
              <w:top w:val="nil"/>
              <w:left w:val="nil"/>
              <w:bottom w:val="single" w:sz="4" w:space="0" w:color="auto"/>
              <w:right w:val="single" w:sz="4" w:space="0" w:color="auto"/>
            </w:tcBorders>
            <w:shd w:val="clear" w:color="000000" w:fill="D8D8D8"/>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1507967</w:t>
            </w:r>
          </w:p>
        </w:tc>
        <w:tc>
          <w:tcPr>
            <w:tcW w:w="997" w:type="dxa"/>
            <w:tcBorders>
              <w:top w:val="nil"/>
              <w:left w:val="nil"/>
              <w:bottom w:val="single" w:sz="4" w:space="0" w:color="auto"/>
              <w:right w:val="single" w:sz="4" w:space="0" w:color="auto"/>
            </w:tcBorders>
            <w:shd w:val="clear" w:color="000000" w:fill="D8D8D8"/>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1391486</w:t>
            </w:r>
          </w:p>
        </w:tc>
        <w:tc>
          <w:tcPr>
            <w:tcW w:w="1109" w:type="dxa"/>
            <w:tcBorders>
              <w:top w:val="nil"/>
              <w:left w:val="nil"/>
              <w:bottom w:val="single" w:sz="4" w:space="0" w:color="auto"/>
              <w:right w:val="single" w:sz="4" w:space="0" w:color="auto"/>
            </w:tcBorders>
            <w:shd w:val="clear" w:color="000000" w:fill="D8D8D8"/>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1831923</w:t>
            </w:r>
          </w:p>
        </w:tc>
      </w:tr>
      <w:tr w:rsidR="00BA3EA2" w:rsidRPr="00866732" w:rsidTr="00AA631F">
        <w:trPr>
          <w:trHeight w:val="300"/>
        </w:trPr>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rPr>
                <w:rFonts w:ascii="Calibri" w:eastAsia="Times New Roman" w:hAnsi="Calibri" w:cs="Calibri"/>
                <w:color w:val="000000"/>
                <w:lang w:eastAsia="ru-RU"/>
              </w:rPr>
            </w:pPr>
            <w:r w:rsidRPr="00866732">
              <w:rPr>
                <w:rFonts w:ascii="Calibri" w:eastAsia="Times New Roman" w:hAnsi="Calibri" w:cs="Calibri"/>
                <w:color w:val="000000"/>
                <w:lang w:eastAsia="ru-RU"/>
              </w:rPr>
              <w:t>Чили</w:t>
            </w:r>
          </w:p>
        </w:tc>
        <w:tc>
          <w:tcPr>
            <w:tcW w:w="1043"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425834</w:t>
            </w:r>
          </w:p>
        </w:tc>
        <w:tc>
          <w:tcPr>
            <w:tcW w:w="1043"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578392</w:t>
            </w:r>
          </w:p>
        </w:tc>
        <w:tc>
          <w:tcPr>
            <w:tcW w:w="1043"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901469</w:t>
            </w:r>
          </w:p>
        </w:tc>
        <w:tc>
          <w:tcPr>
            <w:tcW w:w="997"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930637</w:t>
            </w:r>
          </w:p>
        </w:tc>
        <w:tc>
          <w:tcPr>
            <w:tcW w:w="997"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1758006</w:t>
            </w:r>
          </w:p>
        </w:tc>
        <w:tc>
          <w:tcPr>
            <w:tcW w:w="997"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1660812</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1814811</w:t>
            </w:r>
          </w:p>
        </w:tc>
        <w:tc>
          <w:tcPr>
            <w:tcW w:w="997"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1053450</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849456</w:t>
            </w:r>
          </w:p>
        </w:tc>
      </w:tr>
      <w:tr w:rsidR="00BA3EA2" w:rsidRPr="00866732" w:rsidTr="00AA631F">
        <w:trPr>
          <w:trHeight w:val="345"/>
        </w:trPr>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rPr>
                <w:rFonts w:ascii="Calibri" w:eastAsia="Times New Roman" w:hAnsi="Calibri" w:cs="Calibri"/>
                <w:color w:val="000000"/>
                <w:lang w:eastAsia="ru-RU"/>
              </w:rPr>
            </w:pPr>
            <w:r w:rsidRPr="00866732">
              <w:rPr>
                <w:rFonts w:ascii="Calibri" w:eastAsia="Times New Roman" w:hAnsi="Calibri" w:cs="Calibri"/>
                <w:color w:val="000000"/>
                <w:lang w:eastAsia="ru-RU"/>
              </w:rPr>
              <w:t>Уругвай</w:t>
            </w:r>
          </w:p>
        </w:tc>
        <w:tc>
          <w:tcPr>
            <w:tcW w:w="1043"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Arial" w:eastAsia="Times New Roman" w:hAnsi="Arial" w:cs="Arial"/>
                <w:sz w:val="20"/>
                <w:szCs w:val="20"/>
                <w:lang w:eastAsia="ru-RU"/>
              </w:rPr>
            </w:pPr>
            <w:r w:rsidRPr="00866732">
              <w:rPr>
                <w:rFonts w:ascii="Arial" w:eastAsia="Times New Roman" w:hAnsi="Arial" w:cs="Arial"/>
                <w:sz w:val="20"/>
                <w:szCs w:val="20"/>
                <w:lang w:eastAsia="ru-RU"/>
              </w:rPr>
              <w:t>108513</w:t>
            </w:r>
          </w:p>
        </w:tc>
        <w:tc>
          <w:tcPr>
            <w:tcW w:w="1043"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Arial" w:eastAsia="Times New Roman" w:hAnsi="Arial" w:cs="Arial"/>
                <w:sz w:val="20"/>
                <w:szCs w:val="20"/>
                <w:lang w:eastAsia="ru-RU"/>
              </w:rPr>
            </w:pPr>
            <w:r w:rsidRPr="00866732">
              <w:rPr>
                <w:rFonts w:ascii="Arial" w:eastAsia="Times New Roman" w:hAnsi="Arial" w:cs="Arial"/>
                <w:sz w:val="20"/>
                <w:szCs w:val="20"/>
                <w:lang w:eastAsia="ru-RU"/>
              </w:rPr>
              <w:t>145297</w:t>
            </w:r>
          </w:p>
        </w:tc>
        <w:tc>
          <w:tcPr>
            <w:tcW w:w="1043"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Arial" w:eastAsia="Times New Roman" w:hAnsi="Arial" w:cs="Arial"/>
                <w:sz w:val="20"/>
                <w:szCs w:val="20"/>
                <w:lang w:eastAsia="ru-RU"/>
              </w:rPr>
            </w:pPr>
            <w:r w:rsidRPr="00866732">
              <w:rPr>
                <w:rFonts w:ascii="Arial" w:eastAsia="Times New Roman" w:hAnsi="Arial" w:cs="Arial"/>
                <w:sz w:val="20"/>
                <w:szCs w:val="20"/>
                <w:lang w:eastAsia="ru-RU"/>
              </w:rPr>
              <w:t>151542</w:t>
            </w:r>
          </w:p>
        </w:tc>
        <w:tc>
          <w:tcPr>
            <w:tcW w:w="997"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Arial" w:eastAsia="Times New Roman" w:hAnsi="Arial" w:cs="Arial"/>
                <w:sz w:val="20"/>
                <w:szCs w:val="20"/>
                <w:lang w:eastAsia="ru-RU"/>
              </w:rPr>
            </w:pPr>
            <w:r w:rsidRPr="00866732">
              <w:rPr>
                <w:rFonts w:ascii="Arial" w:eastAsia="Times New Roman" w:hAnsi="Arial" w:cs="Arial"/>
                <w:sz w:val="20"/>
                <w:szCs w:val="20"/>
                <w:lang w:eastAsia="ru-RU"/>
              </w:rPr>
              <w:t>143292</w:t>
            </w:r>
          </w:p>
        </w:tc>
        <w:tc>
          <w:tcPr>
            <w:tcW w:w="997"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Arial" w:eastAsia="Times New Roman" w:hAnsi="Arial" w:cs="Arial"/>
                <w:sz w:val="20"/>
                <w:szCs w:val="20"/>
                <w:lang w:eastAsia="ru-RU"/>
              </w:rPr>
            </w:pPr>
            <w:r w:rsidRPr="00866732">
              <w:rPr>
                <w:rFonts w:ascii="Arial" w:eastAsia="Times New Roman" w:hAnsi="Arial" w:cs="Arial"/>
                <w:sz w:val="20"/>
                <w:szCs w:val="20"/>
                <w:lang w:eastAsia="ru-RU"/>
              </w:rPr>
              <w:t>165145</w:t>
            </w:r>
          </w:p>
        </w:tc>
        <w:tc>
          <w:tcPr>
            <w:tcW w:w="997"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Arial" w:eastAsia="Times New Roman" w:hAnsi="Arial" w:cs="Arial"/>
                <w:sz w:val="20"/>
                <w:szCs w:val="20"/>
                <w:lang w:eastAsia="ru-RU"/>
              </w:rPr>
            </w:pPr>
            <w:r w:rsidRPr="00866732">
              <w:rPr>
                <w:rFonts w:ascii="Arial" w:eastAsia="Times New Roman" w:hAnsi="Arial" w:cs="Arial"/>
                <w:sz w:val="20"/>
                <w:szCs w:val="20"/>
                <w:lang w:eastAsia="ru-RU"/>
              </w:rPr>
              <w:t>205364</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Arial" w:eastAsia="Times New Roman" w:hAnsi="Arial" w:cs="Arial"/>
                <w:sz w:val="20"/>
                <w:szCs w:val="20"/>
                <w:lang w:eastAsia="ru-RU"/>
              </w:rPr>
            </w:pPr>
            <w:r w:rsidRPr="00866732">
              <w:rPr>
                <w:rFonts w:ascii="Arial" w:eastAsia="Times New Roman" w:hAnsi="Arial" w:cs="Arial"/>
                <w:sz w:val="20"/>
                <w:szCs w:val="20"/>
                <w:lang w:eastAsia="ru-RU"/>
              </w:rPr>
              <w:t>212514</w:t>
            </w:r>
          </w:p>
        </w:tc>
        <w:tc>
          <w:tcPr>
            <w:tcW w:w="997"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Arial" w:eastAsia="Times New Roman" w:hAnsi="Arial" w:cs="Arial"/>
                <w:sz w:val="20"/>
                <w:szCs w:val="20"/>
                <w:lang w:eastAsia="ru-RU"/>
              </w:rPr>
            </w:pPr>
            <w:r w:rsidRPr="00866732">
              <w:rPr>
                <w:rFonts w:ascii="Arial" w:eastAsia="Times New Roman" w:hAnsi="Arial" w:cs="Arial"/>
                <w:sz w:val="20"/>
                <w:szCs w:val="20"/>
                <w:lang w:eastAsia="ru-RU"/>
              </w:rPr>
              <w:t>158887</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Arial" w:eastAsia="Times New Roman" w:hAnsi="Arial" w:cs="Arial"/>
                <w:sz w:val="20"/>
                <w:szCs w:val="20"/>
                <w:lang w:eastAsia="ru-RU"/>
              </w:rPr>
            </w:pPr>
            <w:r w:rsidRPr="00866732">
              <w:rPr>
                <w:rFonts w:ascii="Arial" w:eastAsia="Times New Roman" w:hAnsi="Arial" w:cs="Arial"/>
                <w:sz w:val="20"/>
                <w:szCs w:val="20"/>
                <w:lang w:eastAsia="ru-RU"/>
              </w:rPr>
              <w:t>237769</w:t>
            </w:r>
          </w:p>
        </w:tc>
      </w:tr>
      <w:tr w:rsidR="00BA3EA2" w:rsidRPr="00866732" w:rsidTr="00AA631F">
        <w:trPr>
          <w:trHeight w:val="300"/>
        </w:trPr>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rPr>
                <w:rFonts w:ascii="Calibri" w:eastAsia="Times New Roman" w:hAnsi="Calibri" w:cs="Calibri"/>
                <w:color w:val="000000"/>
                <w:lang w:eastAsia="ru-RU"/>
              </w:rPr>
            </w:pPr>
            <w:r w:rsidRPr="00866732">
              <w:rPr>
                <w:rFonts w:ascii="Calibri" w:eastAsia="Times New Roman" w:hAnsi="Calibri" w:cs="Calibri"/>
                <w:color w:val="000000"/>
                <w:lang w:eastAsia="ru-RU"/>
              </w:rPr>
              <w:t>Венесуэла</w:t>
            </w:r>
          </w:p>
        </w:tc>
        <w:tc>
          <w:tcPr>
            <w:tcW w:w="1043"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118061</w:t>
            </w:r>
          </w:p>
        </w:tc>
        <w:tc>
          <w:tcPr>
            <w:tcW w:w="1043"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138647</w:t>
            </w:r>
          </w:p>
        </w:tc>
        <w:tc>
          <w:tcPr>
            <w:tcW w:w="1043"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182839</w:t>
            </w:r>
          </w:p>
        </w:tc>
        <w:tc>
          <w:tcPr>
            <w:tcW w:w="997"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323655</w:t>
            </w:r>
          </w:p>
        </w:tc>
        <w:tc>
          <w:tcPr>
            <w:tcW w:w="997"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256168</w:t>
            </w:r>
          </w:p>
        </w:tc>
        <w:tc>
          <w:tcPr>
            <w:tcW w:w="997"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195769</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115238</w:t>
            </w:r>
          </w:p>
        </w:tc>
        <w:tc>
          <w:tcPr>
            <w:tcW w:w="997"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43086</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26524</w:t>
            </w:r>
          </w:p>
        </w:tc>
      </w:tr>
      <w:tr w:rsidR="00BA3EA2" w:rsidRPr="00866732" w:rsidTr="00AA631F">
        <w:trPr>
          <w:trHeight w:val="300"/>
        </w:trPr>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rPr>
                <w:rFonts w:ascii="Calibri" w:eastAsia="Times New Roman" w:hAnsi="Calibri" w:cs="Calibri"/>
                <w:color w:val="000000"/>
                <w:lang w:eastAsia="ru-RU"/>
              </w:rPr>
            </w:pPr>
            <w:r w:rsidRPr="00866732">
              <w:rPr>
                <w:rFonts w:ascii="Calibri" w:eastAsia="Times New Roman" w:hAnsi="Calibri" w:cs="Calibri"/>
                <w:color w:val="000000"/>
                <w:lang w:eastAsia="ru-RU"/>
              </w:rPr>
              <w:t xml:space="preserve">Боливия </w:t>
            </w:r>
          </w:p>
        </w:tc>
        <w:tc>
          <w:tcPr>
            <w:tcW w:w="1043"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6915</w:t>
            </w:r>
          </w:p>
        </w:tc>
        <w:tc>
          <w:tcPr>
            <w:tcW w:w="1043"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6972</w:t>
            </w:r>
          </w:p>
        </w:tc>
        <w:tc>
          <w:tcPr>
            <w:tcW w:w="1043"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10461</w:t>
            </w:r>
          </w:p>
        </w:tc>
        <w:tc>
          <w:tcPr>
            <w:tcW w:w="997"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15183</w:t>
            </w:r>
          </w:p>
        </w:tc>
        <w:tc>
          <w:tcPr>
            <w:tcW w:w="997"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17812</w:t>
            </w:r>
          </w:p>
        </w:tc>
        <w:tc>
          <w:tcPr>
            <w:tcW w:w="997"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15964</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24533</w:t>
            </w:r>
          </w:p>
        </w:tc>
        <w:tc>
          <w:tcPr>
            <w:tcW w:w="997"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20318</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31903</w:t>
            </w:r>
          </w:p>
        </w:tc>
      </w:tr>
      <w:tr w:rsidR="00BA3EA2" w:rsidRPr="00866732" w:rsidTr="00AA631F">
        <w:trPr>
          <w:trHeight w:val="300"/>
        </w:trPr>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rPr>
                <w:rFonts w:ascii="Calibri" w:eastAsia="Times New Roman" w:hAnsi="Calibri" w:cs="Calibri"/>
                <w:color w:val="000000"/>
                <w:lang w:eastAsia="ru-RU"/>
              </w:rPr>
            </w:pPr>
            <w:r w:rsidRPr="00866732">
              <w:rPr>
                <w:rFonts w:ascii="Calibri" w:eastAsia="Times New Roman" w:hAnsi="Calibri" w:cs="Calibri"/>
                <w:color w:val="000000"/>
                <w:lang w:eastAsia="ru-RU"/>
              </w:rPr>
              <w:t xml:space="preserve">Колумбия </w:t>
            </w:r>
          </w:p>
        </w:tc>
        <w:tc>
          <w:tcPr>
            <w:tcW w:w="1043"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331743</w:t>
            </w:r>
          </w:p>
        </w:tc>
        <w:tc>
          <w:tcPr>
            <w:tcW w:w="1043"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265014</w:t>
            </w:r>
          </w:p>
        </w:tc>
        <w:tc>
          <w:tcPr>
            <w:tcW w:w="1043"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265206</w:t>
            </w:r>
          </w:p>
        </w:tc>
        <w:tc>
          <w:tcPr>
            <w:tcW w:w="997"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339202</w:t>
            </w:r>
          </w:p>
        </w:tc>
        <w:tc>
          <w:tcPr>
            <w:tcW w:w="997"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360419</w:t>
            </w:r>
          </w:p>
        </w:tc>
        <w:tc>
          <w:tcPr>
            <w:tcW w:w="997"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552659</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637580</w:t>
            </w:r>
          </w:p>
        </w:tc>
        <w:tc>
          <w:tcPr>
            <w:tcW w:w="997"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365338</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249930</w:t>
            </w:r>
          </w:p>
        </w:tc>
      </w:tr>
      <w:tr w:rsidR="00BA3EA2" w:rsidRPr="00866732" w:rsidTr="00AA631F">
        <w:trPr>
          <w:trHeight w:val="300"/>
        </w:trPr>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rPr>
                <w:rFonts w:ascii="Calibri" w:eastAsia="Times New Roman" w:hAnsi="Calibri" w:cs="Calibri"/>
                <w:color w:val="000000"/>
                <w:lang w:eastAsia="ru-RU"/>
              </w:rPr>
            </w:pPr>
            <w:r w:rsidRPr="00866732">
              <w:rPr>
                <w:rFonts w:ascii="Calibri" w:eastAsia="Times New Roman" w:hAnsi="Calibri" w:cs="Calibri"/>
                <w:color w:val="000000"/>
                <w:lang w:eastAsia="ru-RU"/>
              </w:rPr>
              <w:t>Куба</w:t>
            </w:r>
          </w:p>
        </w:tc>
        <w:tc>
          <w:tcPr>
            <w:tcW w:w="1043"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82096</w:t>
            </w:r>
          </w:p>
        </w:tc>
        <w:tc>
          <w:tcPr>
            <w:tcW w:w="1043"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119229</w:t>
            </w:r>
          </w:p>
        </w:tc>
        <w:tc>
          <w:tcPr>
            <w:tcW w:w="1043"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133688</w:t>
            </w:r>
          </w:p>
        </w:tc>
        <w:tc>
          <w:tcPr>
            <w:tcW w:w="997"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312576</w:t>
            </w:r>
          </w:p>
        </w:tc>
        <w:tc>
          <w:tcPr>
            <w:tcW w:w="997"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621000</w:t>
            </w:r>
          </w:p>
        </w:tc>
        <w:tc>
          <w:tcPr>
            <w:tcW w:w="997"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373829</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380946</w:t>
            </w:r>
          </w:p>
        </w:tc>
        <w:tc>
          <w:tcPr>
            <w:tcW w:w="997"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276512</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303436</w:t>
            </w:r>
          </w:p>
        </w:tc>
      </w:tr>
      <w:tr w:rsidR="00BA3EA2" w:rsidRPr="00866732" w:rsidTr="00AA631F">
        <w:trPr>
          <w:trHeight w:val="300"/>
        </w:trPr>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rPr>
                <w:rFonts w:ascii="Calibri" w:eastAsia="Times New Roman" w:hAnsi="Calibri" w:cs="Calibri"/>
                <w:color w:val="000000"/>
                <w:lang w:eastAsia="ru-RU"/>
              </w:rPr>
            </w:pPr>
            <w:r w:rsidRPr="00866732">
              <w:rPr>
                <w:rFonts w:ascii="Calibri" w:eastAsia="Times New Roman" w:hAnsi="Calibri" w:cs="Calibri"/>
                <w:color w:val="000000"/>
                <w:lang w:eastAsia="ru-RU"/>
              </w:rPr>
              <w:t xml:space="preserve">Перу </w:t>
            </w:r>
          </w:p>
        </w:tc>
        <w:tc>
          <w:tcPr>
            <w:tcW w:w="1043"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251254</w:t>
            </w:r>
          </w:p>
        </w:tc>
        <w:tc>
          <w:tcPr>
            <w:tcW w:w="1043"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254601</w:t>
            </w:r>
          </w:p>
        </w:tc>
        <w:tc>
          <w:tcPr>
            <w:tcW w:w="1043"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381229</w:t>
            </w:r>
          </w:p>
        </w:tc>
        <w:tc>
          <w:tcPr>
            <w:tcW w:w="997"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552763</w:t>
            </w:r>
          </w:p>
        </w:tc>
        <w:tc>
          <w:tcPr>
            <w:tcW w:w="997"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810742</w:t>
            </w:r>
          </w:p>
        </w:tc>
        <w:tc>
          <w:tcPr>
            <w:tcW w:w="997"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926169</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1028015</w:t>
            </w:r>
          </w:p>
        </w:tc>
        <w:tc>
          <w:tcPr>
            <w:tcW w:w="997"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1020541</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1496890</w:t>
            </w:r>
          </w:p>
        </w:tc>
      </w:tr>
      <w:tr w:rsidR="00BA3EA2" w:rsidRPr="00866732" w:rsidTr="00AA631F">
        <w:trPr>
          <w:trHeight w:val="300"/>
        </w:trPr>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rPr>
                <w:rFonts w:ascii="Calibri" w:eastAsia="Times New Roman" w:hAnsi="Calibri" w:cs="Calibri"/>
                <w:color w:val="000000"/>
                <w:lang w:eastAsia="ru-RU"/>
              </w:rPr>
            </w:pPr>
            <w:r w:rsidRPr="00866732">
              <w:rPr>
                <w:rFonts w:ascii="Calibri" w:eastAsia="Times New Roman" w:hAnsi="Calibri" w:cs="Calibri"/>
                <w:color w:val="000000"/>
                <w:lang w:eastAsia="ru-RU"/>
              </w:rPr>
              <w:t>Парагвай</w:t>
            </w:r>
          </w:p>
        </w:tc>
        <w:tc>
          <w:tcPr>
            <w:tcW w:w="1043"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8780</w:t>
            </w:r>
          </w:p>
        </w:tc>
        <w:tc>
          <w:tcPr>
            <w:tcW w:w="1043"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7230</w:t>
            </w:r>
          </w:p>
        </w:tc>
        <w:tc>
          <w:tcPr>
            <w:tcW w:w="1043"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14201</w:t>
            </w:r>
          </w:p>
        </w:tc>
        <w:tc>
          <w:tcPr>
            <w:tcW w:w="997"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13864</w:t>
            </w:r>
          </w:p>
        </w:tc>
        <w:tc>
          <w:tcPr>
            <w:tcW w:w="997"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19438</w:t>
            </w:r>
          </w:p>
        </w:tc>
        <w:tc>
          <w:tcPr>
            <w:tcW w:w="997"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29595</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23462</w:t>
            </w:r>
          </w:p>
        </w:tc>
        <w:tc>
          <w:tcPr>
            <w:tcW w:w="997"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22960</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34205</w:t>
            </w:r>
          </w:p>
        </w:tc>
      </w:tr>
      <w:tr w:rsidR="00BA3EA2" w:rsidRPr="00866732" w:rsidTr="00AA631F">
        <w:trPr>
          <w:trHeight w:val="300"/>
        </w:trPr>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rPr>
                <w:rFonts w:ascii="Calibri" w:eastAsia="Times New Roman" w:hAnsi="Calibri" w:cs="Calibri"/>
                <w:color w:val="000000"/>
                <w:lang w:eastAsia="ru-RU"/>
              </w:rPr>
            </w:pPr>
            <w:r w:rsidRPr="00866732">
              <w:rPr>
                <w:rFonts w:ascii="Calibri" w:eastAsia="Times New Roman" w:hAnsi="Calibri" w:cs="Calibri"/>
                <w:color w:val="000000"/>
                <w:lang w:eastAsia="ru-RU"/>
              </w:rPr>
              <w:t>МЕРКОСУР</w:t>
            </w:r>
          </w:p>
        </w:tc>
        <w:tc>
          <w:tcPr>
            <w:tcW w:w="1043"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3258903</w:t>
            </w:r>
          </w:p>
        </w:tc>
        <w:tc>
          <w:tcPr>
            <w:tcW w:w="1043"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4007603</w:t>
            </w:r>
          </w:p>
        </w:tc>
        <w:tc>
          <w:tcPr>
            <w:tcW w:w="1043"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4928864</w:t>
            </w:r>
          </w:p>
        </w:tc>
        <w:tc>
          <w:tcPr>
            <w:tcW w:w="997"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6051450</w:t>
            </w:r>
          </w:p>
        </w:tc>
        <w:tc>
          <w:tcPr>
            <w:tcW w:w="997"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6984329</w:t>
            </w:r>
          </w:p>
        </w:tc>
        <w:tc>
          <w:tcPr>
            <w:tcW w:w="997"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8692853</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10594753</w:t>
            </w:r>
          </w:p>
        </w:tc>
        <w:tc>
          <w:tcPr>
            <w:tcW w:w="997"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7748293</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866732" w:rsidRDefault="00BA3EA2" w:rsidP="00AA631F">
            <w:pPr>
              <w:spacing w:after="0" w:line="240" w:lineRule="auto"/>
              <w:jc w:val="right"/>
              <w:rPr>
                <w:rFonts w:ascii="Calibri" w:eastAsia="Times New Roman" w:hAnsi="Calibri" w:cs="Calibri"/>
                <w:color w:val="000000"/>
                <w:lang w:eastAsia="ru-RU"/>
              </w:rPr>
            </w:pPr>
            <w:r w:rsidRPr="00866732">
              <w:rPr>
                <w:rFonts w:ascii="Calibri" w:eastAsia="Times New Roman" w:hAnsi="Calibri" w:cs="Calibri"/>
                <w:color w:val="000000"/>
                <w:lang w:eastAsia="ru-RU"/>
              </w:rPr>
              <w:t>10290621</w:t>
            </w:r>
          </w:p>
        </w:tc>
      </w:tr>
    </w:tbl>
    <w:p w:rsidR="00BA3EA2" w:rsidRDefault="00AA631F" w:rsidP="00BA3EA2">
      <w:pPr>
        <w:ind w:left="-709"/>
      </w:pPr>
      <w:r>
        <w:t>Источник:</w:t>
      </w:r>
      <w:r w:rsidR="00384435" w:rsidRPr="00384435">
        <w:t xml:space="preserve"> </w:t>
      </w:r>
      <w:r w:rsidR="00384435">
        <w:t xml:space="preserve">таблица построена автором на основе данных, предоставленных </w:t>
      </w:r>
      <w:hyperlink r:id="rId24" w:history="1">
        <w:r w:rsidR="00384435">
          <w:rPr>
            <w:rStyle w:val="a6"/>
          </w:rPr>
          <w:t>http://www.aladi.org/</w:t>
        </w:r>
      </w:hyperlink>
    </w:p>
    <w:p w:rsidR="00BA3EA2" w:rsidRDefault="00BA3EA2" w:rsidP="00BA3EA2">
      <w:pPr>
        <w:ind w:left="-709"/>
      </w:pPr>
    </w:p>
    <w:p w:rsidR="00BA3EA2" w:rsidRDefault="00BA3EA2" w:rsidP="00BA3EA2">
      <w:pPr>
        <w:ind w:left="-709"/>
      </w:pPr>
    </w:p>
    <w:p w:rsidR="00BA3EA2" w:rsidRDefault="00BA3EA2" w:rsidP="00BA3EA2">
      <w:pPr>
        <w:ind w:left="-709"/>
      </w:pPr>
    </w:p>
    <w:p w:rsidR="00BA3EA2" w:rsidRDefault="00BA3EA2" w:rsidP="00BA3EA2">
      <w:pPr>
        <w:ind w:left="-709"/>
        <w:jc w:val="right"/>
      </w:pPr>
      <w:r>
        <w:t>Приложение №2</w:t>
      </w:r>
    </w:p>
    <w:p w:rsidR="00BA3EA2" w:rsidRDefault="00BA3EA2" w:rsidP="00BA3EA2">
      <w:pPr>
        <w:ind w:left="-709"/>
      </w:pPr>
      <w:r>
        <w:t>Импорт из Германии в Латинскую Америку (</w:t>
      </w:r>
      <w:proofErr w:type="spellStart"/>
      <w:r>
        <w:t>тыс</w:t>
      </w:r>
      <w:proofErr w:type="gramStart"/>
      <w:r>
        <w:t>.д</w:t>
      </w:r>
      <w:proofErr w:type="gramEnd"/>
      <w:r>
        <w:t>олл</w:t>
      </w:r>
      <w:proofErr w:type="spellEnd"/>
      <w:r>
        <w:t>)</w:t>
      </w:r>
    </w:p>
    <w:tbl>
      <w:tblPr>
        <w:tblW w:w="10911" w:type="dxa"/>
        <w:tblInd w:w="-1193" w:type="dxa"/>
        <w:tblLook w:val="04A0"/>
      </w:tblPr>
      <w:tblGrid>
        <w:gridCol w:w="997"/>
        <w:gridCol w:w="355"/>
        <w:gridCol w:w="754"/>
        <w:gridCol w:w="289"/>
        <w:gridCol w:w="820"/>
        <w:gridCol w:w="223"/>
        <w:gridCol w:w="886"/>
        <w:gridCol w:w="157"/>
        <w:gridCol w:w="952"/>
        <w:gridCol w:w="45"/>
        <w:gridCol w:w="997"/>
        <w:gridCol w:w="1109"/>
        <w:gridCol w:w="1109"/>
        <w:gridCol w:w="1109"/>
        <w:gridCol w:w="1109"/>
      </w:tblGrid>
      <w:tr w:rsidR="00BA3EA2" w:rsidRPr="00FB7789" w:rsidTr="00AA631F">
        <w:trPr>
          <w:gridAfter w:val="6"/>
          <w:wAfter w:w="5478" w:type="dxa"/>
          <w:trHeight w:val="300"/>
        </w:trPr>
        <w:tc>
          <w:tcPr>
            <w:tcW w:w="997" w:type="dxa"/>
            <w:tcBorders>
              <w:top w:val="nil"/>
              <w:left w:val="nil"/>
              <w:bottom w:val="nil"/>
              <w:right w:val="nil"/>
            </w:tcBorders>
            <w:shd w:val="clear" w:color="auto" w:fill="auto"/>
            <w:noWrap/>
            <w:vAlign w:val="bottom"/>
            <w:hideMark/>
          </w:tcPr>
          <w:p w:rsidR="00BA3EA2" w:rsidRPr="00FB7789" w:rsidRDefault="00BA3EA2" w:rsidP="00AA631F">
            <w:pPr>
              <w:spacing w:after="0" w:line="240" w:lineRule="auto"/>
              <w:rPr>
                <w:rFonts w:ascii="Calibri" w:eastAsia="Times New Roman" w:hAnsi="Calibri" w:cs="Calibri"/>
                <w:color w:val="000000"/>
                <w:lang w:eastAsia="ru-RU"/>
              </w:rPr>
            </w:pPr>
          </w:p>
        </w:tc>
        <w:tc>
          <w:tcPr>
            <w:tcW w:w="1109" w:type="dxa"/>
            <w:gridSpan w:val="2"/>
            <w:tcBorders>
              <w:top w:val="nil"/>
              <w:left w:val="nil"/>
              <w:bottom w:val="nil"/>
              <w:right w:val="nil"/>
            </w:tcBorders>
            <w:shd w:val="clear" w:color="auto" w:fill="auto"/>
            <w:noWrap/>
            <w:vAlign w:val="bottom"/>
            <w:hideMark/>
          </w:tcPr>
          <w:p w:rsidR="00BA3EA2" w:rsidRPr="00FB7789" w:rsidRDefault="00BA3EA2" w:rsidP="00AA631F">
            <w:pPr>
              <w:spacing w:after="0" w:line="240" w:lineRule="auto"/>
              <w:rPr>
                <w:rFonts w:ascii="Calibri" w:eastAsia="Times New Roman" w:hAnsi="Calibri" w:cs="Calibri"/>
                <w:color w:val="000000"/>
                <w:lang w:eastAsia="ru-RU"/>
              </w:rPr>
            </w:pPr>
          </w:p>
        </w:tc>
        <w:tc>
          <w:tcPr>
            <w:tcW w:w="1109" w:type="dxa"/>
            <w:gridSpan w:val="2"/>
            <w:tcBorders>
              <w:top w:val="nil"/>
              <w:left w:val="nil"/>
              <w:bottom w:val="nil"/>
              <w:right w:val="nil"/>
            </w:tcBorders>
            <w:shd w:val="clear" w:color="auto" w:fill="auto"/>
            <w:noWrap/>
            <w:vAlign w:val="bottom"/>
            <w:hideMark/>
          </w:tcPr>
          <w:p w:rsidR="00BA3EA2" w:rsidRPr="00FB7789" w:rsidRDefault="00BA3EA2" w:rsidP="00AA631F">
            <w:pPr>
              <w:spacing w:after="0" w:line="240" w:lineRule="auto"/>
              <w:rPr>
                <w:rFonts w:ascii="Calibri" w:eastAsia="Times New Roman" w:hAnsi="Calibri" w:cs="Calibri"/>
                <w:color w:val="000000"/>
                <w:lang w:eastAsia="ru-RU"/>
              </w:rPr>
            </w:pPr>
          </w:p>
        </w:tc>
        <w:tc>
          <w:tcPr>
            <w:tcW w:w="1109" w:type="dxa"/>
            <w:gridSpan w:val="2"/>
            <w:tcBorders>
              <w:top w:val="nil"/>
              <w:left w:val="nil"/>
              <w:bottom w:val="nil"/>
              <w:right w:val="nil"/>
            </w:tcBorders>
            <w:shd w:val="clear" w:color="auto" w:fill="auto"/>
            <w:noWrap/>
            <w:vAlign w:val="bottom"/>
            <w:hideMark/>
          </w:tcPr>
          <w:p w:rsidR="00BA3EA2" w:rsidRPr="00FB7789" w:rsidRDefault="00BA3EA2" w:rsidP="00AA631F">
            <w:pPr>
              <w:spacing w:after="0" w:line="240" w:lineRule="auto"/>
              <w:rPr>
                <w:rFonts w:ascii="Calibri" w:eastAsia="Times New Roman" w:hAnsi="Calibri" w:cs="Calibri"/>
                <w:color w:val="000000"/>
                <w:lang w:eastAsia="ru-RU"/>
              </w:rPr>
            </w:pPr>
          </w:p>
        </w:tc>
        <w:tc>
          <w:tcPr>
            <w:tcW w:w="1109" w:type="dxa"/>
            <w:gridSpan w:val="2"/>
            <w:tcBorders>
              <w:top w:val="nil"/>
              <w:left w:val="nil"/>
              <w:bottom w:val="nil"/>
              <w:right w:val="nil"/>
            </w:tcBorders>
            <w:shd w:val="clear" w:color="auto" w:fill="auto"/>
            <w:noWrap/>
            <w:vAlign w:val="bottom"/>
            <w:hideMark/>
          </w:tcPr>
          <w:p w:rsidR="00BA3EA2" w:rsidRPr="00FB7789" w:rsidRDefault="00BA3EA2" w:rsidP="00AA631F">
            <w:pPr>
              <w:spacing w:after="0" w:line="240" w:lineRule="auto"/>
              <w:rPr>
                <w:rFonts w:ascii="Calibri" w:eastAsia="Times New Roman" w:hAnsi="Calibri" w:cs="Calibri"/>
                <w:color w:val="000000"/>
                <w:lang w:eastAsia="ru-RU"/>
              </w:rPr>
            </w:pPr>
          </w:p>
        </w:tc>
      </w:tr>
      <w:tr w:rsidR="00BA3EA2" w:rsidRPr="00FB7789" w:rsidTr="00AA631F">
        <w:trPr>
          <w:trHeight w:val="300"/>
        </w:trPr>
        <w:tc>
          <w:tcPr>
            <w:tcW w:w="135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rPr>
                <w:rFonts w:ascii="Calibri" w:eastAsia="Times New Roman" w:hAnsi="Calibri" w:cs="Calibri"/>
                <w:color w:val="000000"/>
                <w:lang w:eastAsia="ru-RU"/>
              </w:rPr>
            </w:pPr>
            <w:r w:rsidRPr="00FB7789">
              <w:rPr>
                <w:rFonts w:ascii="Calibri" w:eastAsia="Times New Roman" w:hAnsi="Calibri" w:cs="Calibri"/>
                <w:color w:val="000000"/>
                <w:lang w:eastAsia="ru-RU"/>
              </w:rPr>
              <w:t> </w:t>
            </w:r>
          </w:p>
        </w:tc>
        <w:tc>
          <w:tcPr>
            <w:tcW w:w="10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Arial" w:eastAsia="Times New Roman" w:hAnsi="Arial" w:cs="Arial"/>
                <w:b/>
                <w:bCs/>
                <w:sz w:val="20"/>
                <w:szCs w:val="20"/>
                <w:lang w:eastAsia="ru-RU"/>
              </w:rPr>
            </w:pPr>
            <w:r w:rsidRPr="00FB7789">
              <w:rPr>
                <w:rFonts w:ascii="Arial" w:eastAsia="Times New Roman" w:hAnsi="Arial" w:cs="Arial"/>
                <w:b/>
                <w:bCs/>
                <w:sz w:val="20"/>
                <w:szCs w:val="20"/>
                <w:lang w:eastAsia="ru-RU"/>
              </w:rPr>
              <w:t>2002</w:t>
            </w:r>
          </w:p>
        </w:tc>
        <w:tc>
          <w:tcPr>
            <w:tcW w:w="10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Arial" w:eastAsia="Times New Roman" w:hAnsi="Arial" w:cs="Arial"/>
                <w:b/>
                <w:bCs/>
                <w:sz w:val="20"/>
                <w:szCs w:val="20"/>
                <w:lang w:eastAsia="ru-RU"/>
              </w:rPr>
            </w:pPr>
            <w:r w:rsidRPr="00FB7789">
              <w:rPr>
                <w:rFonts w:ascii="Arial" w:eastAsia="Times New Roman" w:hAnsi="Arial" w:cs="Arial"/>
                <w:b/>
                <w:bCs/>
                <w:sz w:val="20"/>
                <w:szCs w:val="20"/>
                <w:lang w:eastAsia="ru-RU"/>
              </w:rPr>
              <w:t>2003</w:t>
            </w:r>
          </w:p>
        </w:tc>
        <w:tc>
          <w:tcPr>
            <w:tcW w:w="10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Arial" w:eastAsia="Times New Roman" w:hAnsi="Arial" w:cs="Arial"/>
                <w:b/>
                <w:bCs/>
                <w:sz w:val="20"/>
                <w:szCs w:val="20"/>
                <w:lang w:eastAsia="ru-RU"/>
              </w:rPr>
            </w:pPr>
            <w:r w:rsidRPr="00FB7789">
              <w:rPr>
                <w:rFonts w:ascii="Arial" w:eastAsia="Times New Roman" w:hAnsi="Arial" w:cs="Arial"/>
                <w:b/>
                <w:bCs/>
                <w:sz w:val="20"/>
                <w:szCs w:val="20"/>
                <w:lang w:eastAsia="ru-RU"/>
              </w:rPr>
              <w:t>2004</w:t>
            </w:r>
          </w:p>
        </w:tc>
        <w:tc>
          <w:tcPr>
            <w:tcW w:w="997" w:type="dxa"/>
            <w:gridSpan w:val="2"/>
            <w:tcBorders>
              <w:top w:val="single" w:sz="4" w:space="0" w:color="auto"/>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Arial" w:eastAsia="Times New Roman" w:hAnsi="Arial" w:cs="Arial"/>
                <w:b/>
                <w:bCs/>
                <w:sz w:val="20"/>
                <w:szCs w:val="20"/>
                <w:lang w:eastAsia="ru-RU"/>
              </w:rPr>
            </w:pPr>
            <w:r w:rsidRPr="00FB7789">
              <w:rPr>
                <w:rFonts w:ascii="Arial" w:eastAsia="Times New Roman" w:hAnsi="Arial" w:cs="Arial"/>
                <w:b/>
                <w:bCs/>
                <w:sz w:val="20"/>
                <w:szCs w:val="20"/>
                <w:lang w:eastAsia="ru-RU"/>
              </w:rPr>
              <w:t>2005</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Arial" w:eastAsia="Times New Roman" w:hAnsi="Arial" w:cs="Arial"/>
                <w:b/>
                <w:bCs/>
                <w:sz w:val="20"/>
                <w:szCs w:val="20"/>
                <w:lang w:eastAsia="ru-RU"/>
              </w:rPr>
            </w:pPr>
            <w:r w:rsidRPr="00FB7789">
              <w:rPr>
                <w:rFonts w:ascii="Arial" w:eastAsia="Times New Roman" w:hAnsi="Arial" w:cs="Arial"/>
                <w:b/>
                <w:bCs/>
                <w:sz w:val="20"/>
                <w:szCs w:val="20"/>
                <w:lang w:eastAsia="ru-RU"/>
              </w:rPr>
              <w:t>2006</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Arial" w:eastAsia="Times New Roman" w:hAnsi="Arial" w:cs="Arial"/>
                <w:b/>
                <w:bCs/>
                <w:sz w:val="20"/>
                <w:szCs w:val="20"/>
                <w:lang w:eastAsia="ru-RU"/>
              </w:rPr>
            </w:pPr>
            <w:r w:rsidRPr="00FB7789">
              <w:rPr>
                <w:rFonts w:ascii="Arial" w:eastAsia="Times New Roman" w:hAnsi="Arial" w:cs="Arial"/>
                <w:b/>
                <w:bCs/>
                <w:sz w:val="20"/>
                <w:szCs w:val="20"/>
                <w:lang w:eastAsia="ru-RU"/>
              </w:rPr>
              <w:t>2007</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Arial" w:eastAsia="Times New Roman" w:hAnsi="Arial" w:cs="Arial"/>
                <w:b/>
                <w:bCs/>
                <w:sz w:val="20"/>
                <w:szCs w:val="20"/>
                <w:lang w:eastAsia="ru-RU"/>
              </w:rPr>
            </w:pPr>
            <w:r w:rsidRPr="00FB7789">
              <w:rPr>
                <w:rFonts w:ascii="Arial" w:eastAsia="Times New Roman" w:hAnsi="Arial" w:cs="Arial"/>
                <w:b/>
                <w:bCs/>
                <w:sz w:val="20"/>
                <w:szCs w:val="20"/>
                <w:lang w:eastAsia="ru-RU"/>
              </w:rPr>
              <w:t>2008</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Arial" w:eastAsia="Times New Roman" w:hAnsi="Arial" w:cs="Arial"/>
                <w:b/>
                <w:bCs/>
                <w:sz w:val="20"/>
                <w:szCs w:val="20"/>
                <w:lang w:eastAsia="ru-RU"/>
              </w:rPr>
            </w:pPr>
            <w:r w:rsidRPr="00FB7789">
              <w:rPr>
                <w:rFonts w:ascii="Arial" w:eastAsia="Times New Roman" w:hAnsi="Arial" w:cs="Arial"/>
                <w:b/>
                <w:bCs/>
                <w:sz w:val="20"/>
                <w:szCs w:val="20"/>
                <w:lang w:eastAsia="ru-RU"/>
              </w:rPr>
              <w:t>2009</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Arial" w:eastAsia="Times New Roman" w:hAnsi="Arial" w:cs="Arial"/>
                <w:b/>
                <w:bCs/>
                <w:sz w:val="20"/>
                <w:szCs w:val="20"/>
                <w:lang w:eastAsia="ru-RU"/>
              </w:rPr>
            </w:pPr>
            <w:r w:rsidRPr="00FB7789">
              <w:rPr>
                <w:rFonts w:ascii="Arial" w:eastAsia="Times New Roman" w:hAnsi="Arial" w:cs="Arial"/>
                <w:b/>
                <w:bCs/>
                <w:sz w:val="20"/>
                <w:szCs w:val="20"/>
                <w:lang w:eastAsia="ru-RU"/>
              </w:rPr>
              <w:t>2010</w:t>
            </w:r>
          </w:p>
        </w:tc>
      </w:tr>
      <w:tr w:rsidR="00BA3EA2" w:rsidRPr="00FB7789" w:rsidTr="00AA631F">
        <w:trPr>
          <w:trHeight w:val="300"/>
        </w:trPr>
        <w:tc>
          <w:tcPr>
            <w:tcW w:w="1352" w:type="dxa"/>
            <w:gridSpan w:val="2"/>
            <w:tcBorders>
              <w:top w:val="nil"/>
              <w:left w:val="single" w:sz="4" w:space="0" w:color="auto"/>
              <w:bottom w:val="single" w:sz="4" w:space="0" w:color="auto"/>
              <w:right w:val="single" w:sz="4" w:space="0" w:color="auto"/>
            </w:tcBorders>
            <w:shd w:val="clear" w:color="000000" w:fill="D8D8D8"/>
            <w:noWrap/>
            <w:vAlign w:val="bottom"/>
            <w:hideMark/>
          </w:tcPr>
          <w:p w:rsidR="00BA3EA2" w:rsidRPr="00FB7789" w:rsidRDefault="00BA3EA2" w:rsidP="00AA631F">
            <w:pPr>
              <w:spacing w:after="0" w:line="240" w:lineRule="auto"/>
              <w:rPr>
                <w:rFonts w:ascii="Calibri" w:eastAsia="Times New Roman" w:hAnsi="Calibri" w:cs="Calibri"/>
                <w:color w:val="000000"/>
                <w:lang w:eastAsia="ru-RU"/>
              </w:rPr>
            </w:pPr>
            <w:r w:rsidRPr="00FB7789">
              <w:rPr>
                <w:rFonts w:ascii="Calibri" w:eastAsia="Times New Roman" w:hAnsi="Calibri" w:cs="Calibri"/>
                <w:color w:val="000000"/>
                <w:lang w:eastAsia="ru-RU"/>
              </w:rPr>
              <w:t xml:space="preserve">Бразилия </w:t>
            </w:r>
          </w:p>
        </w:tc>
        <w:tc>
          <w:tcPr>
            <w:tcW w:w="1043" w:type="dxa"/>
            <w:gridSpan w:val="2"/>
            <w:tcBorders>
              <w:top w:val="nil"/>
              <w:left w:val="nil"/>
              <w:bottom w:val="single" w:sz="4" w:space="0" w:color="auto"/>
              <w:right w:val="single" w:sz="4" w:space="0" w:color="auto"/>
            </w:tcBorders>
            <w:shd w:val="clear" w:color="000000" w:fill="D8D8D8"/>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4593601</w:t>
            </w:r>
          </w:p>
        </w:tc>
        <w:tc>
          <w:tcPr>
            <w:tcW w:w="1043" w:type="dxa"/>
            <w:gridSpan w:val="2"/>
            <w:tcBorders>
              <w:top w:val="nil"/>
              <w:left w:val="nil"/>
              <w:bottom w:val="single" w:sz="4" w:space="0" w:color="auto"/>
              <w:right w:val="single" w:sz="4" w:space="0" w:color="auto"/>
            </w:tcBorders>
            <w:shd w:val="clear" w:color="000000" w:fill="D8D8D8"/>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4374568</w:t>
            </w:r>
          </w:p>
        </w:tc>
        <w:tc>
          <w:tcPr>
            <w:tcW w:w="1043" w:type="dxa"/>
            <w:gridSpan w:val="2"/>
            <w:tcBorders>
              <w:top w:val="nil"/>
              <w:left w:val="nil"/>
              <w:bottom w:val="single" w:sz="4" w:space="0" w:color="auto"/>
              <w:right w:val="single" w:sz="4" w:space="0" w:color="auto"/>
            </w:tcBorders>
            <w:shd w:val="clear" w:color="000000" w:fill="D8D8D8"/>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5294969</w:t>
            </w:r>
          </w:p>
        </w:tc>
        <w:tc>
          <w:tcPr>
            <w:tcW w:w="997" w:type="dxa"/>
            <w:gridSpan w:val="2"/>
            <w:tcBorders>
              <w:top w:val="nil"/>
              <w:left w:val="nil"/>
              <w:bottom w:val="single" w:sz="4" w:space="0" w:color="auto"/>
              <w:right w:val="single" w:sz="4" w:space="0" w:color="auto"/>
            </w:tcBorders>
            <w:shd w:val="clear" w:color="000000" w:fill="D8D8D8"/>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6371141</w:t>
            </w:r>
          </w:p>
        </w:tc>
        <w:tc>
          <w:tcPr>
            <w:tcW w:w="997" w:type="dxa"/>
            <w:tcBorders>
              <w:top w:val="nil"/>
              <w:left w:val="nil"/>
              <w:bottom w:val="single" w:sz="4" w:space="0" w:color="auto"/>
              <w:right w:val="single" w:sz="4" w:space="0" w:color="auto"/>
            </w:tcBorders>
            <w:shd w:val="clear" w:color="000000" w:fill="D8D8D8"/>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6738508</w:t>
            </w:r>
          </w:p>
        </w:tc>
        <w:tc>
          <w:tcPr>
            <w:tcW w:w="1109" w:type="dxa"/>
            <w:tcBorders>
              <w:top w:val="nil"/>
              <w:left w:val="nil"/>
              <w:bottom w:val="single" w:sz="4" w:space="0" w:color="auto"/>
              <w:right w:val="single" w:sz="4" w:space="0" w:color="auto"/>
            </w:tcBorders>
            <w:shd w:val="clear" w:color="000000" w:fill="D8D8D8"/>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8991453</w:t>
            </w:r>
          </w:p>
        </w:tc>
        <w:tc>
          <w:tcPr>
            <w:tcW w:w="1109" w:type="dxa"/>
            <w:tcBorders>
              <w:top w:val="nil"/>
              <w:left w:val="nil"/>
              <w:bottom w:val="single" w:sz="4" w:space="0" w:color="auto"/>
              <w:right w:val="single" w:sz="4" w:space="0" w:color="auto"/>
            </w:tcBorders>
            <w:shd w:val="clear" w:color="000000" w:fill="D8D8D8"/>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12461562</w:t>
            </w:r>
          </w:p>
        </w:tc>
        <w:tc>
          <w:tcPr>
            <w:tcW w:w="1109" w:type="dxa"/>
            <w:tcBorders>
              <w:top w:val="nil"/>
              <w:left w:val="nil"/>
              <w:bottom w:val="single" w:sz="4" w:space="0" w:color="auto"/>
              <w:right w:val="single" w:sz="4" w:space="0" w:color="auto"/>
            </w:tcBorders>
            <w:shd w:val="clear" w:color="000000" w:fill="D8D8D8"/>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10146611</w:t>
            </w:r>
          </w:p>
        </w:tc>
        <w:tc>
          <w:tcPr>
            <w:tcW w:w="1109" w:type="dxa"/>
            <w:tcBorders>
              <w:top w:val="nil"/>
              <w:left w:val="nil"/>
              <w:bottom w:val="single" w:sz="4" w:space="0" w:color="auto"/>
              <w:right w:val="single" w:sz="4" w:space="0" w:color="auto"/>
            </w:tcBorders>
            <w:shd w:val="clear" w:color="000000" w:fill="D8D8D8"/>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12985528</w:t>
            </w:r>
          </w:p>
        </w:tc>
      </w:tr>
      <w:tr w:rsidR="00BA3EA2" w:rsidRPr="00FB7789" w:rsidTr="00AA631F">
        <w:trPr>
          <w:trHeight w:val="300"/>
        </w:trPr>
        <w:tc>
          <w:tcPr>
            <w:tcW w:w="1352" w:type="dxa"/>
            <w:gridSpan w:val="2"/>
            <w:tcBorders>
              <w:top w:val="nil"/>
              <w:left w:val="single" w:sz="4" w:space="0" w:color="auto"/>
              <w:bottom w:val="single" w:sz="4" w:space="0" w:color="auto"/>
              <w:right w:val="single" w:sz="4" w:space="0" w:color="auto"/>
            </w:tcBorders>
            <w:shd w:val="clear" w:color="000000" w:fill="D8D8D8"/>
            <w:noWrap/>
            <w:vAlign w:val="bottom"/>
            <w:hideMark/>
          </w:tcPr>
          <w:p w:rsidR="00BA3EA2" w:rsidRPr="00FB7789" w:rsidRDefault="00BA3EA2" w:rsidP="00AA631F">
            <w:pPr>
              <w:spacing w:after="0" w:line="240" w:lineRule="auto"/>
              <w:rPr>
                <w:rFonts w:ascii="Calibri" w:eastAsia="Times New Roman" w:hAnsi="Calibri" w:cs="Calibri"/>
                <w:color w:val="000000"/>
                <w:lang w:eastAsia="ru-RU"/>
              </w:rPr>
            </w:pPr>
            <w:r w:rsidRPr="00FB7789">
              <w:rPr>
                <w:rFonts w:ascii="Calibri" w:eastAsia="Times New Roman" w:hAnsi="Calibri" w:cs="Calibri"/>
                <w:color w:val="000000"/>
                <w:lang w:eastAsia="ru-RU"/>
              </w:rPr>
              <w:t>Мексика</w:t>
            </w:r>
          </w:p>
        </w:tc>
        <w:tc>
          <w:tcPr>
            <w:tcW w:w="1043" w:type="dxa"/>
            <w:gridSpan w:val="2"/>
            <w:tcBorders>
              <w:top w:val="nil"/>
              <w:left w:val="nil"/>
              <w:bottom w:val="single" w:sz="4" w:space="0" w:color="auto"/>
              <w:right w:val="single" w:sz="4" w:space="0" w:color="auto"/>
            </w:tcBorders>
            <w:shd w:val="clear" w:color="000000" w:fill="D8D8D8"/>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6065791</w:t>
            </w:r>
          </w:p>
        </w:tc>
        <w:tc>
          <w:tcPr>
            <w:tcW w:w="1043" w:type="dxa"/>
            <w:gridSpan w:val="2"/>
            <w:tcBorders>
              <w:top w:val="nil"/>
              <w:left w:val="nil"/>
              <w:bottom w:val="single" w:sz="4" w:space="0" w:color="auto"/>
              <w:right w:val="single" w:sz="4" w:space="0" w:color="auto"/>
            </w:tcBorders>
            <w:shd w:val="clear" w:color="000000" w:fill="D8D8D8"/>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6218228</w:t>
            </w:r>
          </w:p>
        </w:tc>
        <w:tc>
          <w:tcPr>
            <w:tcW w:w="1043" w:type="dxa"/>
            <w:gridSpan w:val="2"/>
            <w:tcBorders>
              <w:top w:val="nil"/>
              <w:left w:val="nil"/>
              <w:bottom w:val="single" w:sz="4" w:space="0" w:color="auto"/>
              <w:right w:val="single" w:sz="4" w:space="0" w:color="auto"/>
            </w:tcBorders>
            <w:shd w:val="clear" w:color="000000" w:fill="D8D8D8"/>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7143630</w:t>
            </w:r>
          </w:p>
        </w:tc>
        <w:tc>
          <w:tcPr>
            <w:tcW w:w="997" w:type="dxa"/>
            <w:gridSpan w:val="2"/>
            <w:tcBorders>
              <w:top w:val="nil"/>
              <w:left w:val="nil"/>
              <w:bottom w:val="single" w:sz="4" w:space="0" w:color="auto"/>
              <w:right w:val="single" w:sz="4" w:space="0" w:color="auto"/>
            </w:tcBorders>
            <w:shd w:val="clear" w:color="000000" w:fill="D8D8D8"/>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8670434</w:t>
            </w:r>
          </w:p>
        </w:tc>
        <w:tc>
          <w:tcPr>
            <w:tcW w:w="997" w:type="dxa"/>
            <w:tcBorders>
              <w:top w:val="nil"/>
              <w:left w:val="nil"/>
              <w:bottom w:val="single" w:sz="4" w:space="0" w:color="auto"/>
              <w:right w:val="single" w:sz="4" w:space="0" w:color="auto"/>
            </w:tcBorders>
            <w:shd w:val="clear" w:color="000000" w:fill="D8D8D8"/>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9437039</w:t>
            </w:r>
          </w:p>
        </w:tc>
        <w:tc>
          <w:tcPr>
            <w:tcW w:w="1109" w:type="dxa"/>
            <w:tcBorders>
              <w:top w:val="nil"/>
              <w:left w:val="nil"/>
              <w:bottom w:val="single" w:sz="4" w:space="0" w:color="auto"/>
              <w:right w:val="single" w:sz="4" w:space="0" w:color="auto"/>
            </w:tcBorders>
            <w:shd w:val="clear" w:color="000000" w:fill="D8D8D8"/>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10687748</w:t>
            </w:r>
          </w:p>
        </w:tc>
        <w:tc>
          <w:tcPr>
            <w:tcW w:w="1109" w:type="dxa"/>
            <w:tcBorders>
              <w:top w:val="nil"/>
              <w:left w:val="nil"/>
              <w:bottom w:val="single" w:sz="4" w:space="0" w:color="auto"/>
              <w:right w:val="single" w:sz="4" w:space="0" w:color="auto"/>
            </w:tcBorders>
            <w:shd w:val="clear" w:color="000000" w:fill="D8D8D8"/>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12605734</w:t>
            </w:r>
          </w:p>
        </w:tc>
        <w:tc>
          <w:tcPr>
            <w:tcW w:w="1109" w:type="dxa"/>
            <w:tcBorders>
              <w:top w:val="nil"/>
              <w:left w:val="nil"/>
              <w:bottom w:val="single" w:sz="4" w:space="0" w:color="auto"/>
              <w:right w:val="single" w:sz="4" w:space="0" w:color="auto"/>
            </w:tcBorders>
            <w:shd w:val="clear" w:color="000000" w:fill="D8D8D8"/>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9727317</w:t>
            </w:r>
          </w:p>
        </w:tc>
        <w:tc>
          <w:tcPr>
            <w:tcW w:w="1109" w:type="dxa"/>
            <w:tcBorders>
              <w:top w:val="nil"/>
              <w:left w:val="nil"/>
              <w:bottom w:val="single" w:sz="4" w:space="0" w:color="auto"/>
              <w:right w:val="single" w:sz="4" w:space="0" w:color="auto"/>
            </w:tcBorders>
            <w:shd w:val="clear" w:color="000000" w:fill="D8D8D8"/>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11076773</w:t>
            </w:r>
          </w:p>
        </w:tc>
      </w:tr>
      <w:tr w:rsidR="00BA3EA2" w:rsidRPr="00FB7789" w:rsidTr="00AA631F">
        <w:trPr>
          <w:trHeight w:val="300"/>
        </w:trPr>
        <w:tc>
          <w:tcPr>
            <w:tcW w:w="1352" w:type="dxa"/>
            <w:gridSpan w:val="2"/>
            <w:tcBorders>
              <w:top w:val="nil"/>
              <w:left w:val="single" w:sz="4" w:space="0" w:color="auto"/>
              <w:bottom w:val="single" w:sz="4" w:space="0" w:color="auto"/>
              <w:right w:val="single" w:sz="4" w:space="0" w:color="auto"/>
            </w:tcBorders>
            <w:shd w:val="clear" w:color="000000" w:fill="D8D8D8"/>
            <w:noWrap/>
            <w:vAlign w:val="bottom"/>
            <w:hideMark/>
          </w:tcPr>
          <w:p w:rsidR="00BA3EA2" w:rsidRPr="00FB7789" w:rsidRDefault="00BA3EA2" w:rsidP="00AA631F">
            <w:pPr>
              <w:spacing w:after="0" w:line="240" w:lineRule="auto"/>
              <w:rPr>
                <w:rFonts w:ascii="Calibri" w:eastAsia="Times New Roman" w:hAnsi="Calibri" w:cs="Calibri"/>
                <w:color w:val="000000"/>
                <w:lang w:eastAsia="ru-RU"/>
              </w:rPr>
            </w:pPr>
            <w:r w:rsidRPr="00FB7789">
              <w:rPr>
                <w:rFonts w:ascii="Calibri" w:eastAsia="Times New Roman" w:hAnsi="Calibri" w:cs="Calibri"/>
                <w:color w:val="000000"/>
                <w:lang w:eastAsia="ru-RU"/>
              </w:rPr>
              <w:t xml:space="preserve">Аргентина </w:t>
            </w:r>
          </w:p>
        </w:tc>
        <w:tc>
          <w:tcPr>
            <w:tcW w:w="1043" w:type="dxa"/>
            <w:gridSpan w:val="2"/>
            <w:tcBorders>
              <w:top w:val="nil"/>
              <w:left w:val="nil"/>
              <w:bottom w:val="single" w:sz="4" w:space="0" w:color="auto"/>
              <w:right w:val="single" w:sz="4" w:space="0" w:color="auto"/>
            </w:tcBorders>
            <w:shd w:val="clear" w:color="000000" w:fill="D8D8D8"/>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553553</w:t>
            </w:r>
          </w:p>
        </w:tc>
        <w:tc>
          <w:tcPr>
            <w:tcW w:w="1043" w:type="dxa"/>
            <w:gridSpan w:val="2"/>
            <w:tcBorders>
              <w:top w:val="nil"/>
              <w:left w:val="nil"/>
              <w:bottom w:val="single" w:sz="4" w:space="0" w:color="auto"/>
              <w:right w:val="single" w:sz="4" w:space="0" w:color="auto"/>
            </w:tcBorders>
            <w:shd w:val="clear" w:color="000000" w:fill="D8D8D8"/>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768596</w:t>
            </w:r>
          </w:p>
        </w:tc>
        <w:tc>
          <w:tcPr>
            <w:tcW w:w="1043" w:type="dxa"/>
            <w:gridSpan w:val="2"/>
            <w:tcBorders>
              <w:top w:val="nil"/>
              <w:left w:val="nil"/>
              <w:bottom w:val="single" w:sz="4" w:space="0" w:color="auto"/>
              <w:right w:val="single" w:sz="4" w:space="0" w:color="auto"/>
            </w:tcBorders>
            <w:shd w:val="clear" w:color="000000" w:fill="D8D8D8"/>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1093129</w:t>
            </w:r>
          </w:p>
        </w:tc>
        <w:tc>
          <w:tcPr>
            <w:tcW w:w="997" w:type="dxa"/>
            <w:gridSpan w:val="2"/>
            <w:tcBorders>
              <w:top w:val="nil"/>
              <w:left w:val="nil"/>
              <w:bottom w:val="single" w:sz="4" w:space="0" w:color="auto"/>
              <w:right w:val="single" w:sz="4" w:space="0" w:color="auto"/>
            </w:tcBorders>
            <w:shd w:val="clear" w:color="000000" w:fill="D8D8D8"/>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1302876</w:t>
            </w:r>
          </w:p>
        </w:tc>
        <w:tc>
          <w:tcPr>
            <w:tcW w:w="997" w:type="dxa"/>
            <w:tcBorders>
              <w:top w:val="nil"/>
              <w:left w:val="nil"/>
              <w:bottom w:val="single" w:sz="4" w:space="0" w:color="auto"/>
              <w:right w:val="single" w:sz="4" w:space="0" w:color="auto"/>
            </w:tcBorders>
            <w:shd w:val="clear" w:color="000000" w:fill="D8D8D8"/>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1544873</w:t>
            </w:r>
          </w:p>
        </w:tc>
        <w:tc>
          <w:tcPr>
            <w:tcW w:w="1109" w:type="dxa"/>
            <w:tcBorders>
              <w:top w:val="nil"/>
              <w:left w:val="nil"/>
              <w:bottom w:val="single" w:sz="4" w:space="0" w:color="auto"/>
              <w:right w:val="single" w:sz="4" w:space="0" w:color="auto"/>
            </w:tcBorders>
            <w:shd w:val="clear" w:color="000000" w:fill="D8D8D8"/>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2131317</w:t>
            </w:r>
          </w:p>
        </w:tc>
        <w:tc>
          <w:tcPr>
            <w:tcW w:w="1109" w:type="dxa"/>
            <w:tcBorders>
              <w:top w:val="nil"/>
              <w:left w:val="nil"/>
              <w:bottom w:val="single" w:sz="4" w:space="0" w:color="auto"/>
              <w:right w:val="single" w:sz="4" w:space="0" w:color="auto"/>
            </w:tcBorders>
            <w:shd w:val="clear" w:color="000000" w:fill="D8D8D8"/>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2533584</w:t>
            </w:r>
          </w:p>
        </w:tc>
        <w:tc>
          <w:tcPr>
            <w:tcW w:w="1109" w:type="dxa"/>
            <w:tcBorders>
              <w:top w:val="nil"/>
              <w:left w:val="nil"/>
              <w:bottom w:val="single" w:sz="4" w:space="0" w:color="auto"/>
              <w:right w:val="single" w:sz="4" w:space="0" w:color="auto"/>
            </w:tcBorders>
            <w:shd w:val="clear" w:color="000000" w:fill="D8D8D8"/>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1993912</w:t>
            </w:r>
          </w:p>
        </w:tc>
        <w:tc>
          <w:tcPr>
            <w:tcW w:w="1109" w:type="dxa"/>
            <w:tcBorders>
              <w:top w:val="nil"/>
              <w:left w:val="nil"/>
              <w:bottom w:val="single" w:sz="4" w:space="0" w:color="auto"/>
              <w:right w:val="single" w:sz="4" w:space="0" w:color="auto"/>
            </w:tcBorders>
            <w:shd w:val="clear" w:color="000000" w:fill="D8D8D8"/>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3221290</w:t>
            </w:r>
          </w:p>
        </w:tc>
      </w:tr>
      <w:tr w:rsidR="00BA3EA2" w:rsidRPr="00FB7789" w:rsidTr="00AA631F">
        <w:trPr>
          <w:trHeight w:val="300"/>
        </w:trPr>
        <w:tc>
          <w:tcPr>
            <w:tcW w:w="1352" w:type="dxa"/>
            <w:gridSpan w:val="2"/>
            <w:tcBorders>
              <w:top w:val="nil"/>
              <w:left w:val="single" w:sz="4" w:space="0" w:color="auto"/>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rPr>
                <w:rFonts w:ascii="Calibri" w:eastAsia="Times New Roman" w:hAnsi="Calibri" w:cs="Calibri"/>
                <w:color w:val="000000"/>
                <w:lang w:eastAsia="ru-RU"/>
              </w:rPr>
            </w:pPr>
            <w:r w:rsidRPr="00FB7789">
              <w:rPr>
                <w:rFonts w:ascii="Calibri" w:eastAsia="Times New Roman" w:hAnsi="Calibri" w:cs="Calibri"/>
                <w:color w:val="000000"/>
                <w:lang w:eastAsia="ru-RU"/>
              </w:rPr>
              <w:t>Чили</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717787</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696214</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825925</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1178027</w:t>
            </w:r>
          </w:p>
        </w:tc>
        <w:tc>
          <w:tcPr>
            <w:tcW w:w="997" w:type="dxa"/>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1245216</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1567965</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1910704</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1544177</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1976709</w:t>
            </w:r>
          </w:p>
        </w:tc>
      </w:tr>
      <w:tr w:rsidR="00BA3EA2" w:rsidRPr="00FB7789" w:rsidTr="00AA631F">
        <w:trPr>
          <w:trHeight w:val="300"/>
        </w:trPr>
        <w:tc>
          <w:tcPr>
            <w:tcW w:w="1352" w:type="dxa"/>
            <w:gridSpan w:val="2"/>
            <w:tcBorders>
              <w:top w:val="nil"/>
              <w:left w:val="single" w:sz="4" w:space="0" w:color="auto"/>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rPr>
                <w:rFonts w:ascii="Calibri" w:eastAsia="Times New Roman" w:hAnsi="Calibri" w:cs="Calibri"/>
                <w:color w:val="000000"/>
                <w:lang w:eastAsia="ru-RU"/>
              </w:rPr>
            </w:pPr>
            <w:r w:rsidRPr="00FB7789">
              <w:rPr>
                <w:rFonts w:ascii="Calibri" w:eastAsia="Times New Roman" w:hAnsi="Calibri" w:cs="Calibri"/>
                <w:color w:val="000000"/>
                <w:lang w:eastAsia="ru-RU"/>
              </w:rPr>
              <w:t>Уругвай</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81231</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61700</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82645</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87756</w:t>
            </w:r>
          </w:p>
        </w:tc>
        <w:tc>
          <w:tcPr>
            <w:tcW w:w="997" w:type="dxa"/>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99262</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111987</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141636</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167552</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197993</w:t>
            </w:r>
          </w:p>
        </w:tc>
      </w:tr>
      <w:tr w:rsidR="00BA3EA2" w:rsidRPr="00FB7789" w:rsidTr="00AA631F">
        <w:trPr>
          <w:trHeight w:val="300"/>
        </w:trPr>
        <w:tc>
          <w:tcPr>
            <w:tcW w:w="1352" w:type="dxa"/>
            <w:gridSpan w:val="2"/>
            <w:tcBorders>
              <w:top w:val="nil"/>
              <w:left w:val="single" w:sz="4" w:space="0" w:color="auto"/>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rPr>
                <w:rFonts w:ascii="Calibri" w:eastAsia="Times New Roman" w:hAnsi="Calibri" w:cs="Calibri"/>
                <w:color w:val="000000"/>
                <w:lang w:eastAsia="ru-RU"/>
              </w:rPr>
            </w:pPr>
            <w:r w:rsidRPr="00FB7789">
              <w:rPr>
                <w:rFonts w:ascii="Calibri" w:eastAsia="Times New Roman" w:hAnsi="Calibri" w:cs="Calibri"/>
                <w:color w:val="000000"/>
                <w:lang w:eastAsia="ru-RU"/>
              </w:rPr>
              <w:t>Венесуэла</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582998</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347880</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468189</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643968</w:t>
            </w:r>
          </w:p>
        </w:tc>
        <w:tc>
          <w:tcPr>
            <w:tcW w:w="997" w:type="dxa"/>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863060</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1038178</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1396418</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1254213</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1215762</w:t>
            </w:r>
          </w:p>
        </w:tc>
      </w:tr>
      <w:tr w:rsidR="00BA3EA2" w:rsidRPr="00FB7789" w:rsidTr="00AA631F">
        <w:trPr>
          <w:trHeight w:val="300"/>
        </w:trPr>
        <w:tc>
          <w:tcPr>
            <w:tcW w:w="1352" w:type="dxa"/>
            <w:gridSpan w:val="2"/>
            <w:tcBorders>
              <w:top w:val="nil"/>
              <w:left w:val="single" w:sz="4" w:space="0" w:color="auto"/>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rPr>
                <w:rFonts w:ascii="Calibri" w:eastAsia="Times New Roman" w:hAnsi="Calibri" w:cs="Calibri"/>
                <w:color w:val="000000"/>
                <w:lang w:eastAsia="ru-RU"/>
              </w:rPr>
            </w:pPr>
            <w:r w:rsidRPr="00FB7789">
              <w:rPr>
                <w:rFonts w:ascii="Calibri" w:eastAsia="Times New Roman" w:hAnsi="Calibri" w:cs="Calibri"/>
                <w:color w:val="000000"/>
                <w:lang w:eastAsia="ru-RU"/>
              </w:rPr>
              <w:t xml:space="preserve">Боливия </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31553</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36759</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38419</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44857</w:t>
            </w:r>
          </w:p>
        </w:tc>
        <w:tc>
          <w:tcPr>
            <w:tcW w:w="997" w:type="dxa"/>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65427</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83290</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91365</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96989</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112506</w:t>
            </w:r>
          </w:p>
        </w:tc>
      </w:tr>
      <w:tr w:rsidR="00BA3EA2" w:rsidRPr="00FB7789" w:rsidTr="00AA631F">
        <w:trPr>
          <w:trHeight w:val="300"/>
        </w:trPr>
        <w:tc>
          <w:tcPr>
            <w:tcW w:w="1352" w:type="dxa"/>
            <w:gridSpan w:val="2"/>
            <w:tcBorders>
              <w:top w:val="nil"/>
              <w:left w:val="single" w:sz="4" w:space="0" w:color="auto"/>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rPr>
                <w:rFonts w:ascii="Calibri" w:eastAsia="Times New Roman" w:hAnsi="Calibri" w:cs="Calibri"/>
                <w:color w:val="000000"/>
                <w:lang w:eastAsia="ru-RU"/>
              </w:rPr>
            </w:pPr>
            <w:r w:rsidRPr="00FB7789">
              <w:rPr>
                <w:rFonts w:ascii="Calibri" w:eastAsia="Times New Roman" w:hAnsi="Calibri" w:cs="Calibri"/>
                <w:color w:val="000000"/>
                <w:lang w:eastAsia="ru-RU"/>
              </w:rPr>
              <w:t xml:space="preserve">Колумбия </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508304</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620452</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674942</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770367</w:t>
            </w:r>
          </w:p>
        </w:tc>
        <w:tc>
          <w:tcPr>
            <w:tcW w:w="997" w:type="dxa"/>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928420</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1198471</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1550857</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1334695</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1654016</w:t>
            </w:r>
          </w:p>
        </w:tc>
      </w:tr>
      <w:tr w:rsidR="00BA3EA2" w:rsidRPr="00FB7789" w:rsidTr="00AA631F">
        <w:trPr>
          <w:trHeight w:val="300"/>
        </w:trPr>
        <w:tc>
          <w:tcPr>
            <w:tcW w:w="1352" w:type="dxa"/>
            <w:gridSpan w:val="2"/>
            <w:tcBorders>
              <w:top w:val="nil"/>
              <w:left w:val="single" w:sz="4" w:space="0" w:color="auto"/>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rPr>
                <w:rFonts w:ascii="Calibri" w:eastAsia="Times New Roman" w:hAnsi="Calibri" w:cs="Calibri"/>
                <w:color w:val="000000"/>
                <w:lang w:eastAsia="ru-RU"/>
              </w:rPr>
            </w:pPr>
            <w:r w:rsidRPr="00FB7789">
              <w:rPr>
                <w:rFonts w:ascii="Calibri" w:eastAsia="Times New Roman" w:hAnsi="Calibri" w:cs="Calibri"/>
                <w:color w:val="000000"/>
                <w:lang w:eastAsia="ru-RU"/>
              </w:rPr>
              <w:t>Куба</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82096</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119229</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133688</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312576</w:t>
            </w:r>
          </w:p>
        </w:tc>
        <w:tc>
          <w:tcPr>
            <w:tcW w:w="997" w:type="dxa"/>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621000</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373829</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380946</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276512</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283869</w:t>
            </w:r>
          </w:p>
        </w:tc>
      </w:tr>
      <w:tr w:rsidR="00BA3EA2" w:rsidRPr="00FB7789" w:rsidTr="00AA631F">
        <w:trPr>
          <w:trHeight w:val="300"/>
        </w:trPr>
        <w:tc>
          <w:tcPr>
            <w:tcW w:w="1352" w:type="dxa"/>
            <w:gridSpan w:val="2"/>
            <w:tcBorders>
              <w:top w:val="nil"/>
              <w:left w:val="single" w:sz="4" w:space="0" w:color="auto"/>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rPr>
                <w:rFonts w:ascii="Calibri" w:eastAsia="Times New Roman" w:hAnsi="Calibri" w:cs="Calibri"/>
                <w:color w:val="000000"/>
                <w:lang w:eastAsia="ru-RU"/>
              </w:rPr>
            </w:pPr>
            <w:r w:rsidRPr="00FB7789">
              <w:rPr>
                <w:rFonts w:ascii="Calibri" w:eastAsia="Times New Roman" w:hAnsi="Calibri" w:cs="Calibri"/>
                <w:color w:val="000000"/>
                <w:lang w:eastAsia="ru-RU"/>
              </w:rPr>
              <w:t xml:space="preserve">Перу </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230984</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242361</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276117</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401562</w:t>
            </w:r>
          </w:p>
        </w:tc>
        <w:tc>
          <w:tcPr>
            <w:tcW w:w="997" w:type="dxa"/>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509762</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709351</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846846</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711186</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889290</w:t>
            </w:r>
          </w:p>
        </w:tc>
      </w:tr>
      <w:tr w:rsidR="00BA3EA2" w:rsidRPr="00FB7789" w:rsidTr="00AA631F">
        <w:trPr>
          <w:trHeight w:val="300"/>
        </w:trPr>
        <w:tc>
          <w:tcPr>
            <w:tcW w:w="1352" w:type="dxa"/>
            <w:gridSpan w:val="2"/>
            <w:tcBorders>
              <w:top w:val="nil"/>
              <w:left w:val="single" w:sz="4" w:space="0" w:color="auto"/>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rPr>
                <w:rFonts w:ascii="Calibri" w:eastAsia="Times New Roman" w:hAnsi="Calibri" w:cs="Calibri"/>
                <w:color w:val="000000"/>
                <w:lang w:eastAsia="ru-RU"/>
              </w:rPr>
            </w:pPr>
            <w:r w:rsidRPr="00FB7789">
              <w:rPr>
                <w:rFonts w:ascii="Calibri" w:eastAsia="Times New Roman" w:hAnsi="Calibri" w:cs="Calibri"/>
                <w:color w:val="000000"/>
                <w:lang w:eastAsia="ru-RU"/>
              </w:rPr>
              <w:t>Парагвай</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49114</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36412</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51994</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53780</w:t>
            </w:r>
          </w:p>
        </w:tc>
        <w:tc>
          <w:tcPr>
            <w:tcW w:w="997" w:type="dxa"/>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138805</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106888</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136122</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153307</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154663</w:t>
            </w:r>
          </w:p>
        </w:tc>
      </w:tr>
      <w:tr w:rsidR="00BA3EA2" w:rsidRPr="00FB7789" w:rsidTr="00AA631F">
        <w:trPr>
          <w:trHeight w:val="300"/>
        </w:trPr>
        <w:tc>
          <w:tcPr>
            <w:tcW w:w="1352" w:type="dxa"/>
            <w:gridSpan w:val="2"/>
            <w:tcBorders>
              <w:top w:val="nil"/>
              <w:left w:val="single" w:sz="4" w:space="0" w:color="auto"/>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rPr>
                <w:rFonts w:ascii="Calibri" w:eastAsia="Times New Roman" w:hAnsi="Calibri" w:cs="Calibri"/>
                <w:color w:val="000000"/>
                <w:lang w:eastAsia="ru-RU"/>
              </w:rPr>
            </w:pPr>
            <w:r w:rsidRPr="00FB7789">
              <w:rPr>
                <w:rFonts w:ascii="Calibri" w:eastAsia="Times New Roman" w:hAnsi="Calibri" w:cs="Calibri"/>
                <w:color w:val="000000"/>
                <w:lang w:eastAsia="ru-RU"/>
              </w:rPr>
              <w:t>МЕРКОСУР</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5277500</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5241276</w:t>
            </w:r>
          </w:p>
        </w:tc>
        <w:tc>
          <w:tcPr>
            <w:tcW w:w="1043" w:type="dxa"/>
            <w:gridSpan w:val="2"/>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6522737</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7815553</w:t>
            </w:r>
          </w:p>
        </w:tc>
        <w:tc>
          <w:tcPr>
            <w:tcW w:w="997" w:type="dxa"/>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8521448</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11341645</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15272904</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12461382</w:t>
            </w:r>
          </w:p>
        </w:tc>
        <w:tc>
          <w:tcPr>
            <w:tcW w:w="1109" w:type="dxa"/>
            <w:tcBorders>
              <w:top w:val="nil"/>
              <w:left w:val="nil"/>
              <w:bottom w:val="single" w:sz="4" w:space="0" w:color="auto"/>
              <w:right w:val="single" w:sz="4" w:space="0" w:color="auto"/>
            </w:tcBorders>
            <w:shd w:val="clear" w:color="auto" w:fill="auto"/>
            <w:noWrap/>
            <w:vAlign w:val="bottom"/>
            <w:hideMark/>
          </w:tcPr>
          <w:p w:rsidR="00BA3EA2" w:rsidRPr="00FB7789" w:rsidRDefault="00BA3EA2" w:rsidP="00AA631F">
            <w:pPr>
              <w:spacing w:after="0" w:line="240" w:lineRule="auto"/>
              <w:jc w:val="right"/>
              <w:rPr>
                <w:rFonts w:ascii="Calibri" w:eastAsia="Times New Roman" w:hAnsi="Calibri" w:cs="Calibri"/>
                <w:color w:val="000000"/>
                <w:lang w:eastAsia="ru-RU"/>
              </w:rPr>
            </w:pPr>
            <w:r w:rsidRPr="00FB7789">
              <w:rPr>
                <w:rFonts w:ascii="Calibri" w:eastAsia="Times New Roman" w:hAnsi="Calibri" w:cs="Calibri"/>
                <w:color w:val="000000"/>
                <w:lang w:eastAsia="ru-RU"/>
              </w:rPr>
              <w:t>16559474</w:t>
            </w:r>
          </w:p>
        </w:tc>
      </w:tr>
    </w:tbl>
    <w:p w:rsidR="00BA3EA2" w:rsidRDefault="00AA631F" w:rsidP="00BA3EA2">
      <w:pPr>
        <w:ind w:left="-709"/>
      </w:pPr>
      <w:r>
        <w:t>Источник:</w:t>
      </w:r>
      <w:r w:rsidR="00384435">
        <w:t xml:space="preserve"> таблица построена автором на основе данных, предоставленных </w:t>
      </w:r>
      <w:hyperlink r:id="rId25" w:history="1">
        <w:r w:rsidR="00384435">
          <w:rPr>
            <w:rStyle w:val="a6"/>
          </w:rPr>
          <w:t>http://www.aladi.org/</w:t>
        </w:r>
      </w:hyperlink>
    </w:p>
    <w:p w:rsidR="00BA3EA2" w:rsidRPr="00BA3EA2" w:rsidRDefault="00BA3EA2" w:rsidP="00BA3EA2">
      <w:pPr>
        <w:spacing w:line="360" w:lineRule="auto"/>
        <w:jc w:val="center"/>
        <w:rPr>
          <w:rFonts w:ascii="Times New Roman" w:hAnsi="Times New Roman" w:cs="Times New Roman"/>
          <w:b/>
          <w:sz w:val="28"/>
          <w:szCs w:val="28"/>
        </w:rPr>
      </w:pPr>
    </w:p>
    <w:sectPr w:rsidR="00BA3EA2" w:rsidRPr="00BA3EA2" w:rsidSect="00F3400B">
      <w:headerReference w:type="default" r:id="rId26"/>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31F" w:rsidRDefault="00AA631F" w:rsidP="00753C7F">
      <w:pPr>
        <w:spacing w:after="0" w:line="240" w:lineRule="auto"/>
      </w:pPr>
      <w:r>
        <w:separator/>
      </w:r>
    </w:p>
  </w:endnote>
  <w:endnote w:type="continuationSeparator" w:id="0">
    <w:p w:rsidR="00AA631F" w:rsidRDefault="00AA631F" w:rsidP="00753C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31F" w:rsidRDefault="00AA631F" w:rsidP="00753C7F">
      <w:pPr>
        <w:spacing w:after="0" w:line="240" w:lineRule="auto"/>
      </w:pPr>
      <w:r>
        <w:separator/>
      </w:r>
    </w:p>
  </w:footnote>
  <w:footnote w:type="continuationSeparator" w:id="0">
    <w:p w:rsidR="00AA631F" w:rsidRDefault="00AA631F" w:rsidP="00753C7F">
      <w:pPr>
        <w:spacing w:after="0" w:line="240" w:lineRule="auto"/>
      </w:pPr>
      <w:r>
        <w:continuationSeparator/>
      </w:r>
    </w:p>
  </w:footnote>
  <w:footnote w:id="1">
    <w:p w:rsidR="00AA631F" w:rsidRPr="00F815C0" w:rsidRDefault="00AA631F">
      <w:pPr>
        <w:pStyle w:val="a3"/>
        <w:rPr>
          <w:rFonts w:ascii="Times New Roman" w:eastAsia="Times New Roman" w:hAnsi="Times New Roman" w:cs="Times New Roman"/>
          <w:lang w:val="es-ES_tradnl" w:eastAsia="ru-RU"/>
        </w:rPr>
      </w:pPr>
      <w:r>
        <w:rPr>
          <w:rStyle w:val="a5"/>
        </w:rPr>
        <w:footnoteRef/>
      </w:r>
      <w:r w:rsidRPr="00F815C0">
        <w:rPr>
          <w:rFonts w:ascii="Times New Roman" w:eastAsia="Times New Roman" w:hAnsi="Times New Roman" w:cs="Times New Roman"/>
          <w:lang w:val="es-ES_tradnl" w:eastAsia="ru-RU"/>
        </w:rPr>
        <w:t xml:space="preserve">Heike Pintor Pirzkall. El cooperante silencioso: los inicios de la cooperacion al desarollo de la Republica Federal de Alemania, 2006 </w:t>
      </w:r>
      <w:r>
        <w:fldChar w:fldCharType="begin"/>
      </w:r>
      <w:r w:rsidRPr="00A40515">
        <w:rPr>
          <w:lang w:val="es-ES_tradnl"/>
        </w:rPr>
        <w:instrText>HYPERLINK "http://www.revistaintellector.cenegri.org.br/ed2006-05/heike.pdf"</w:instrText>
      </w:r>
      <w:r>
        <w:fldChar w:fldCharType="separate"/>
      </w:r>
      <w:r w:rsidRPr="00F815C0">
        <w:rPr>
          <w:rFonts w:ascii="Times New Roman" w:eastAsia="Times New Roman" w:hAnsi="Times New Roman" w:cs="Times New Roman"/>
          <w:lang w:val="es-ES_tradnl" w:eastAsia="ru-RU"/>
        </w:rPr>
        <w:t>http://www.revistaintellector.cenegri.org.br/ed2006-05/heike.pdf</w:t>
      </w:r>
      <w:r>
        <w:fldChar w:fldCharType="end"/>
      </w:r>
      <w:r w:rsidRPr="00F815C0">
        <w:rPr>
          <w:rFonts w:ascii="Times New Roman" w:eastAsia="Times New Roman" w:hAnsi="Times New Roman" w:cs="Times New Roman"/>
          <w:lang w:val="es-ES_tradnl" w:eastAsia="ru-RU"/>
        </w:rPr>
        <w:t xml:space="preserve"> </w:t>
      </w:r>
    </w:p>
  </w:footnote>
  <w:footnote w:id="2">
    <w:p w:rsidR="00AA631F" w:rsidRDefault="00AA631F" w:rsidP="00FC5862">
      <w:pPr>
        <w:pStyle w:val="a3"/>
      </w:pPr>
      <w:r>
        <w:rPr>
          <w:rStyle w:val="a5"/>
        </w:rPr>
        <w:footnoteRef/>
      </w:r>
      <w:r>
        <w:t xml:space="preserve"> </w:t>
      </w:r>
      <w:r w:rsidRPr="00753C7F">
        <w:rPr>
          <w:rFonts w:ascii="Times New Roman" w:eastAsia="Times New Roman" w:hAnsi="Times New Roman" w:cs="Times New Roman"/>
          <w:lang w:eastAsia="ru-RU"/>
        </w:rPr>
        <w:t>СОЮЗ РАДИ ПРОГРЕССА"</w:t>
      </w:r>
      <w:r>
        <w:rPr>
          <w:rFonts w:ascii="Times New Roman" w:eastAsia="Times New Roman" w:hAnsi="Times New Roman" w:cs="Times New Roman"/>
          <w:lang w:eastAsia="ru-RU"/>
        </w:rPr>
        <w:t xml:space="preserve"> - </w:t>
      </w:r>
      <w:r w:rsidRPr="00753C7F">
        <w:rPr>
          <w:rFonts w:ascii="Times New Roman" w:eastAsia="Times New Roman" w:hAnsi="Times New Roman" w:cs="Times New Roman"/>
          <w:lang w:eastAsia="ru-RU"/>
        </w:rPr>
        <w:t xml:space="preserve">программа "помощи" странам Лат. Америки, объявленная президентом США Дж. Кеннеди 13 марта 1961 и оформленная на </w:t>
      </w:r>
      <w:proofErr w:type="spellStart"/>
      <w:r w:rsidRPr="00753C7F">
        <w:rPr>
          <w:rFonts w:ascii="Times New Roman" w:eastAsia="Times New Roman" w:hAnsi="Times New Roman" w:cs="Times New Roman"/>
          <w:lang w:eastAsia="ru-RU"/>
        </w:rPr>
        <w:t>Межамер</w:t>
      </w:r>
      <w:proofErr w:type="spellEnd"/>
      <w:r w:rsidRPr="00753C7F">
        <w:rPr>
          <w:rFonts w:ascii="Times New Roman" w:eastAsia="Times New Roman" w:hAnsi="Times New Roman" w:cs="Times New Roman"/>
          <w:lang w:eastAsia="ru-RU"/>
        </w:rPr>
        <w:t xml:space="preserve">. конференции в </w:t>
      </w:r>
      <w:proofErr w:type="spellStart"/>
      <w:r w:rsidRPr="00753C7F">
        <w:rPr>
          <w:rFonts w:ascii="Times New Roman" w:eastAsia="Times New Roman" w:hAnsi="Times New Roman" w:cs="Times New Roman"/>
          <w:lang w:eastAsia="ru-RU"/>
        </w:rPr>
        <w:t>Пунта-дель-Эсте</w:t>
      </w:r>
      <w:proofErr w:type="spellEnd"/>
      <w:r w:rsidRPr="00753C7F">
        <w:rPr>
          <w:rFonts w:ascii="Times New Roman" w:eastAsia="Times New Roman" w:hAnsi="Times New Roman" w:cs="Times New Roman"/>
          <w:lang w:eastAsia="ru-RU"/>
        </w:rPr>
        <w:t xml:space="preserve"> (Уругвай) в авг. 1961; рассчитана на 10 лет (1961-71). 20 млрд. долл. на финансирование этой программы должно </w:t>
      </w:r>
      <w:proofErr w:type="spellStart"/>
      <w:r>
        <w:rPr>
          <w:rFonts w:ascii="Times New Roman" w:eastAsia="Times New Roman" w:hAnsi="Times New Roman" w:cs="Times New Roman"/>
          <w:lang w:eastAsia="ru-RU"/>
        </w:rPr>
        <w:t>о</w:t>
      </w:r>
      <w:r w:rsidRPr="00753C7F">
        <w:rPr>
          <w:rFonts w:ascii="Times New Roman" w:eastAsia="Times New Roman" w:hAnsi="Times New Roman" w:cs="Times New Roman"/>
          <w:lang w:eastAsia="ru-RU"/>
        </w:rPr>
        <w:t>ступить</w:t>
      </w:r>
      <w:proofErr w:type="spellEnd"/>
      <w:r w:rsidRPr="00753C7F">
        <w:rPr>
          <w:rFonts w:ascii="Times New Roman" w:eastAsia="Times New Roman" w:hAnsi="Times New Roman" w:cs="Times New Roman"/>
          <w:lang w:eastAsia="ru-RU"/>
        </w:rPr>
        <w:t xml:space="preserve"> из внеш. источников (в т. ч. 14 млрд. долл. от США), а 80 млрд. долл. должны выделить сами </w:t>
      </w:r>
      <w:proofErr w:type="spellStart"/>
      <w:r w:rsidRPr="00753C7F">
        <w:rPr>
          <w:rFonts w:ascii="Times New Roman" w:eastAsia="Times New Roman" w:hAnsi="Times New Roman" w:cs="Times New Roman"/>
          <w:lang w:eastAsia="ru-RU"/>
        </w:rPr>
        <w:t>лат</w:t>
      </w:r>
      <w:proofErr w:type="gramStart"/>
      <w:r w:rsidRPr="00753C7F">
        <w:rPr>
          <w:rFonts w:ascii="Times New Roman" w:eastAsia="Times New Roman" w:hAnsi="Times New Roman" w:cs="Times New Roman"/>
          <w:lang w:eastAsia="ru-RU"/>
        </w:rPr>
        <w:t>.-</w:t>
      </w:r>
      <w:proofErr w:type="gramEnd"/>
      <w:r w:rsidRPr="00753C7F">
        <w:rPr>
          <w:rFonts w:ascii="Times New Roman" w:eastAsia="Times New Roman" w:hAnsi="Times New Roman" w:cs="Times New Roman"/>
          <w:lang w:eastAsia="ru-RU"/>
        </w:rPr>
        <w:t>амер</w:t>
      </w:r>
      <w:proofErr w:type="spellEnd"/>
      <w:r w:rsidRPr="00753C7F">
        <w:rPr>
          <w:rFonts w:ascii="Times New Roman" w:eastAsia="Times New Roman" w:hAnsi="Times New Roman" w:cs="Times New Roman"/>
          <w:lang w:eastAsia="ru-RU"/>
        </w:rPr>
        <w:t>. страны</w:t>
      </w:r>
    </w:p>
  </w:footnote>
  <w:footnote w:id="3">
    <w:p w:rsidR="00AA631F" w:rsidRPr="0010737B" w:rsidRDefault="00AA631F" w:rsidP="0010737B">
      <w:pPr>
        <w:pStyle w:val="a3"/>
        <w:rPr>
          <w:lang w:val="es-ES_tradnl"/>
        </w:rPr>
      </w:pPr>
      <w:r>
        <w:rPr>
          <w:rStyle w:val="a5"/>
        </w:rPr>
        <w:footnoteRef/>
      </w:r>
      <w:r w:rsidRPr="0010737B">
        <w:rPr>
          <w:lang w:val="es-ES_tradnl"/>
        </w:rPr>
        <w:t xml:space="preserve"> </w:t>
      </w:r>
      <w:r w:rsidRPr="00F815C0">
        <w:rPr>
          <w:rFonts w:ascii="Times New Roman" w:eastAsia="Times New Roman" w:hAnsi="Times New Roman" w:cs="Times New Roman"/>
          <w:lang w:val="es-ES_tradnl" w:eastAsia="ru-RU"/>
        </w:rPr>
        <w:t xml:space="preserve">Willy Brandt. Discurso en la Conferencia de los Estados no-nucleares, el 3 de septiembre de 1968, en Ginebra </w:t>
      </w:r>
      <w:r>
        <w:fldChar w:fldCharType="begin"/>
      </w:r>
      <w:r w:rsidRPr="00A40515">
        <w:rPr>
          <w:lang w:val="es-ES_tradnl"/>
        </w:rPr>
        <w:instrText>HYPERLINK "http://www.nuso.org/upload/articulos/15_1.pdf"</w:instrText>
      </w:r>
      <w:r>
        <w:fldChar w:fldCharType="separate"/>
      </w:r>
      <w:r w:rsidRPr="00F815C0">
        <w:rPr>
          <w:rFonts w:ascii="Times New Roman" w:eastAsia="Times New Roman" w:hAnsi="Times New Roman" w:cs="Times New Roman"/>
          <w:lang w:val="es-ES_tradnl" w:eastAsia="ru-RU"/>
        </w:rPr>
        <w:t>http://www.nuso.org/upload/articulos/15_1.pdf</w:t>
      </w:r>
      <w:r>
        <w:fldChar w:fldCharType="end"/>
      </w:r>
    </w:p>
  </w:footnote>
  <w:footnote w:id="4">
    <w:p w:rsidR="00AA631F" w:rsidRPr="009F7EAF" w:rsidRDefault="00AA631F" w:rsidP="00920E97">
      <w:pPr>
        <w:pStyle w:val="a3"/>
        <w:rPr>
          <w:rFonts w:ascii="Times New Roman" w:hAnsi="Times New Roman" w:cs="Times New Roman"/>
          <w:lang w:val="es-ES_tradnl"/>
        </w:rPr>
      </w:pPr>
      <w:r>
        <w:rPr>
          <w:rStyle w:val="a5"/>
        </w:rPr>
        <w:footnoteRef/>
      </w:r>
      <w:r w:rsidRPr="00782A4D">
        <w:rPr>
          <w:lang w:val="es-ES_tradnl"/>
        </w:rPr>
        <w:t xml:space="preserve"> </w:t>
      </w:r>
      <w:r w:rsidRPr="009F7EAF">
        <w:rPr>
          <w:rFonts w:ascii="Times New Roman" w:hAnsi="Times New Roman" w:cs="Times New Roman"/>
          <w:lang w:val="es-ES_tradnl"/>
        </w:rPr>
        <w:t>EXILIO-DERECHOS HUMANOS-TERRORISM</w:t>
      </w:r>
      <w:r>
        <w:rPr>
          <w:rFonts w:ascii="Times New Roman" w:hAnsi="Times New Roman" w:cs="Times New Roman"/>
          <w:lang w:val="es-ES_tradnl"/>
        </w:rPr>
        <w:t>.</w:t>
      </w:r>
      <w:r w:rsidRPr="009F7EAF">
        <w:rPr>
          <w:rFonts w:ascii="Times New Roman" w:hAnsi="Times New Roman" w:cs="Times New Roman"/>
          <w:lang w:val="es-ES_tradnl"/>
        </w:rPr>
        <w:t xml:space="preserve"> EL SOL DE MEXICO 14.02.1977 </w:t>
      </w:r>
    </w:p>
  </w:footnote>
  <w:footnote w:id="5">
    <w:p w:rsidR="00AA631F" w:rsidRPr="009F7EAF" w:rsidRDefault="00AA631F">
      <w:pPr>
        <w:pStyle w:val="a3"/>
        <w:rPr>
          <w:rFonts w:ascii="Times New Roman" w:hAnsi="Times New Roman" w:cs="Times New Roman"/>
          <w:lang w:val="de-DE"/>
        </w:rPr>
      </w:pPr>
      <w:r w:rsidRPr="009F7EAF">
        <w:rPr>
          <w:rStyle w:val="a5"/>
          <w:rFonts w:ascii="Times New Roman" w:hAnsi="Times New Roman" w:cs="Times New Roman"/>
        </w:rPr>
        <w:footnoteRef/>
      </w:r>
      <w:r w:rsidRPr="009F7EAF">
        <w:rPr>
          <w:rFonts w:ascii="Times New Roman" w:hAnsi="Times New Roman" w:cs="Times New Roman"/>
          <w:lang w:val="de-DE"/>
        </w:rPr>
        <w:t xml:space="preserve"> Deutsche Bundesbank Eurosystem </w:t>
      </w:r>
      <w:hyperlink r:id="rId1" w:history="1">
        <w:r w:rsidRPr="009F7EAF">
          <w:rPr>
            <w:rStyle w:val="a6"/>
            <w:rFonts w:ascii="Times New Roman" w:hAnsi="Times New Roman" w:cs="Times New Roman"/>
            <w:lang w:val="de-DE"/>
          </w:rPr>
          <w:t>http://www.bundesbank.de/</w:t>
        </w:r>
      </w:hyperlink>
    </w:p>
  </w:footnote>
  <w:footnote w:id="6">
    <w:p w:rsidR="00AA631F" w:rsidRPr="00A07412" w:rsidRDefault="00AA631F">
      <w:pPr>
        <w:pStyle w:val="a3"/>
        <w:rPr>
          <w:rFonts w:ascii="Times New Roman" w:hAnsi="Times New Roman" w:cs="Times New Roman"/>
        </w:rPr>
      </w:pPr>
      <w:r w:rsidRPr="009F7EAF">
        <w:rPr>
          <w:rStyle w:val="a5"/>
          <w:rFonts w:ascii="Times New Roman" w:hAnsi="Times New Roman" w:cs="Times New Roman"/>
        </w:rPr>
        <w:footnoteRef/>
      </w:r>
      <w:r w:rsidRPr="00A07412">
        <w:rPr>
          <w:rFonts w:ascii="Times New Roman" w:hAnsi="Times New Roman" w:cs="Times New Roman"/>
        </w:rPr>
        <w:t xml:space="preserve"> </w:t>
      </w:r>
      <w:proofErr w:type="spellStart"/>
      <w:r>
        <w:rPr>
          <w:rFonts w:ascii="Times New Roman" w:hAnsi="Times New Roman" w:cs="Times New Roman"/>
          <w:lang w:val="de-DE"/>
        </w:rPr>
        <w:t>Destatis</w:t>
      </w:r>
      <w:proofErr w:type="spellEnd"/>
      <w:r w:rsidRPr="00A07412">
        <w:rPr>
          <w:rFonts w:ascii="Times New Roman" w:hAnsi="Times New Roman" w:cs="Times New Roman"/>
        </w:rPr>
        <w:t xml:space="preserve">. </w:t>
      </w:r>
      <w:r w:rsidRPr="009F7EAF">
        <w:rPr>
          <w:rFonts w:ascii="Times New Roman" w:hAnsi="Times New Roman" w:cs="Times New Roman"/>
          <w:lang w:val="de-DE"/>
        </w:rPr>
        <w:t>Statistisches</w:t>
      </w:r>
      <w:r w:rsidRPr="00A07412">
        <w:rPr>
          <w:rFonts w:ascii="Times New Roman" w:hAnsi="Times New Roman" w:cs="Times New Roman"/>
        </w:rPr>
        <w:t xml:space="preserve"> </w:t>
      </w:r>
      <w:r w:rsidRPr="009F7EAF">
        <w:rPr>
          <w:rFonts w:ascii="Times New Roman" w:hAnsi="Times New Roman" w:cs="Times New Roman"/>
          <w:lang w:val="de-DE"/>
        </w:rPr>
        <w:t>Bundesamt</w:t>
      </w:r>
      <w:r w:rsidRPr="00A07412">
        <w:rPr>
          <w:rFonts w:ascii="Times New Roman" w:hAnsi="Times New Roman" w:cs="Times New Roman"/>
        </w:rPr>
        <w:t xml:space="preserve"> </w:t>
      </w:r>
      <w:r w:rsidRPr="009F7EAF">
        <w:rPr>
          <w:rFonts w:ascii="Times New Roman" w:hAnsi="Times New Roman" w:cs="Times New Roman"/>
          <w:lang w:val="de-DE"/>
        </w:rPr>
        <w:t>https</w:t>
      </w:r>
      <w:r w:rsidRPr="00A07412">
        <w:rPr>
          <w:rFonts w:ascii="Times New Roman" w:hAnsi="Times New Roman" w:cs="Times New Roman"/>
        </w:rPr>
        <w:t>://</w:t>
      </w:r>
      <w:proofErr w:type="spellStart"/>
      <w:r w:rsidRPr="009F7EAF">
        <w:rPr>
          <w:rFonts w:ascii="Times New Roman" w:hAnsi="Times New Roman" w:cs="Times New Roman"/>
          <w:lang w:val="de-DE"/>
        </w:rPr>
        <w:t>www</w:t>
      </w:r>
      <w:proofErr w:type="spellEnd"/>
      <w:r w:rsidRPr="00A07412">
        <w:rPr>
          <w:rFonts w:ascii="Times New Roman" w:hAnsi="Times New Roman" w:cs="Times New Roman"/>
        </w:rPr>
        <w:t>.</w:t>
      </w:r>
      <w:proofErr w:type="spellStart"/>
      <w:r w:rsidRPr="009F7EAF">
        <w:rPr>
          <w:rFonts w:ascii="Times New Roman" w:hAnsi="Times New Roman" w:cs="Times New Roman"/>
          <w:lang w:val="de-DE"/>
        </w:rPr>
        <w:t>destatis</w:t>
      </w:r>
      <w:proofErr w:type="spellEnd"/>
      <w:r w:rsidRPr="00A07412">
        <w:rPr>
          <w:rFonts w:ascii="Times New Roman" w:hAnsi="Times New Roman" w:cs="Times New Roman"/>
        </w:rPr>
        <w:t>.</w:t>
      </w:r>
      <w:r w:rsidRPr="009F7EAF">
        <w:rPr>
          <w:rFonts w:ascii="Times New Roman" w:hAnsi="Times New Roman" w:cs="Times New Roman"/>
          <w:lang w:val="de-DE"/>
        </w:rPr>
        <w:t>de</w:t>
      </w:r>
    </w:p>
  </w:footnote>
  <w:footnote w:id="7">
    <w:p w:rsidR="00AA631F" w:rsidRPr="009F7EAF" w:rsidRDefault="00AA631F">
      <w:pPr>
        <w:pStyle w:val="a3"/>
        <w:rPr>
          <w:rFonts w:ascii="Times New Roman" w:hAnsi="Times New Roman" w:cs="Times New Roman"/>
        </w:rPr>
      </w:pPr>
      <w:r w:rsidRPr="009F7EAF">
        <w:rPr>
          <w:rStyle w:val="a5"/>
          <w:rFonts w:ascii="Times New Roman" w:hAnsi="Times New Roman" w:cs="Times New Roman"/>
        </w:rPr>
        <w:footnoteRef/>
      </w:r>
      <w:r w:rsidRPr="009F7EAF">
        <w:rPr>
          <w:rFonts w:ascii="Times New Roman" w:hAnsi="Times New Roman" w:cs="Times New Roman"/>
        </w:rPr>
        <w:t xml:space="preserve"> Там же.</w:t>
      </w:r>
    </w:p>
  </w:footnote>
  <w:footnote w:id="8">
    <w:p w:rsidR="00AA631F" w:rsidRPr="009F7EAF" w:rsidRDefault="00AA631F">
      <w:pPr>
        <w:pStyle w:val="a3"/>
        <w:rPr>
          <w:rFonts w:ascii="Times New Roman" w:hAnsi="Times New Roman" w:cs="Times New Roman"/>
        </w:rPr>
      </w:pPr>
      <w:r>
        <w:rPr>
          <w:rStyle w:val="a5"/>
        </w:rPr>
        <w:footnoteRef/>
      </w:r>
      <w:r>
        <w:t xml:space="preserve"> </w:t>
      </w:r>
      <w:r w:rsidRPr="009F7EAF">
        <w:rPr>
          <w:rFonts w:ascii="Times New Roman" w:hAnsi="Times New Roman" w:cs="Times New Roman"/>
        </w:rPr>
        <w:t>В.М. Давыдов Латиноамериканская периферия мирового капитализма.</w:t>
      </w:r>
      <w:r>
        <w:rPr>
          <w:rFonts w:ascii="Times New Roman" w:hAnsi="Times New Roman" w:cs="Times New Roman"/>
        </w:rPr>
        <w:t xml:space="preserve"> </w:t>
      </w:r>
      <w:proofErr w:type="gramStart"/>
      <w:r>
        <w:rPr>
          <w:rFonts w:ascii="Times New Roman" w:hAnsi="Times New Roman" w:cs="Times New Roman"/>
        </w:rPr>
        <w:t>–М</w:t>
      </w:r>
      <w:proofErr w:type="gramEnd"/>
      <w:r>
        <w:rPr>
          <w:rFonts w:ascii="Times New Roman" w:hAnsi="Times New Roman" w:cs="Times New Roman"/>
        </w:rPr>
        <w:t>. Наука, 1991г..с.3.</w:t>
      </w:r>
    </w:p>
  </w:footnote>
  <w:footnote w:id="9">
    <w:p w:rsidR="00AA631F" w:rsidRDefault="00AA631F">
      <w:pPr>
        <w:pStyle w:val="a3"/>
      </w:pPr>
      <w:r>
        <w:rPr>
          <w:rStyle w:val="a5"/>
        </w:rPr>
        <w:footnoteRef/>
      </w:r>
      <w:r>
        <w:t xml:space="preserve"> </w:t>
      </w:r>
      <w:r w:rsidRPr="009F7EAF">
        <w:rPr>
          <w:rFonts w:ascii="Times New Roman" w:hAnsi="Times New Roman" w:cs="Times New Roman"/>
        </w:rPr>
        <w:t>Давыдов</w:t>
      </w:r>
      <w:r>
        <w:rPr>
          <w:rFonts w:ascii="Times New Roman" w:hAnsi="Times New Roman" w:cs="Times New Roman"/>
        </w:rPr>
        <w:t xml:space="preserve"> </w:t>
      </w:r>
      <w:r w:rsidRPr="009F7EAF">
        <w:rPr>
          <w:rFonts w:ascii="Times New Roman" w:hAnsi="Times New Roman" w:cs="Times New Roman"/>
        </w:rPr>
        <w:t>В.М.  Латиноамериканская периферия мирового капитализма.</w:t>
      </w:r>
      <w:r>
        <w:rPr>
          <w:rFonts w:ascii="Times New Roman" w:hAnsi="Times New Roman" w:cs="Times New Roman"/>
        </w:rPr>
        <w:t xml:space="preserve"> </w:t>
      </w:r>
      <w:proofErr w:type="gramStart"/>
      <w:r>
        <w:rPr>
          <w:rFonts w:ascii="Times New Roman" w:hAnsi="Times New Roman" w:cs="Times New Roman"/>
        </w:rPr>
        <w:t>–М</w:t>
      </w:r>
      <w:proofErr w:type="gramEnd"/>
      <w:r>
        <w:rPr>
          <w:rFonts w:ascii="Times New Roman" w:hAnsi="Times New Roman" w:cs="Times New Roman"/>
        </w:rPr>
        <w:t>. Наука, 1991г..с.5.</w:t>
      </w:r>
    </w:p>
  </w:footnote>
  <w:footnote w:id="10">
    <w:p w:rsidR="00AA631F" w:rsidRDefault="00AA631F">
      <w:pPr>
        <w:pStyle w:val="a3"/>
      </w:pPr>
      <w:r>
        <w:rPr>
          <w:rStyle w:val="a5"/>
        </w:rPr>
        <w:footnoteRef/>
      </w:r>
      <w:r>
        <w:rPr>
          <w:rFonts w:ascii="Times New Roman" w:hAnsi="Times New Roman" w:cs="Times New Roman"/>
        </w:rPr>
        <w:t xml:space="preserve"> </w:t>
      </w:r>
      <w:r w:rsidRPr="009F7EAF">
        <w:rPr>
          <w:rFonts w:ascii="Times New Roman" w:hAnsi="Times New Roman" w:cs="Times New Roman"/>
        </w:rPr>
        <w:t>Давыдов</w:t>
      </w:r>
      <w:r>
        <w:rPr>
          <w:rFonts w:ascii="Times New Roman" w:hAnsi="Times New Roman" w:cs="Times New Roman"/>
        </w:rPr>
        <w:t xml:space="preserve"> </w:t>
      </w:r>
      <w:r w:rsidRPr="009F7EAF">
        <w:rPr>
          <w:rFonts w:ascii="Times New Roman" w:hAnsi="Times New Roman" w:cs="Times New Roman"/>
        </w:rPr>
        <w:t>В.М</w:t>
      </w:r>
      <w:r>
        <w:rPr>
          <w:rFonts w:ascii="Times New Roman" w:hAnsi="Times New Roman" w:cs="Times New Roman"/>
        </w:rPr>
        <w:t>.</w:t>
      </w:r>
      <w:r>
        <w:t xml:space="preserve"> </w:t>
      </w:r>
      <w:r w:rsidRPr="00D51357">
        <w:rPr>
          <w:rFonts w:ascii="Times New Roman" w:hAnsi="Times New Roman" w:cs="Times New Roman"/>
        </w:rPr>
        <w:t xml:space="preserve">Материалы лекций </w:t>
      </w:r>
    </w:p>
  </w:footnote>
  <w:footnote w:id="11">
    <w:p w:rsidR="00AA631F" w:rsidRPr="00042F80" w:rsidRDefault="00AA631F">
      <w:pPr>
        <w:pStyle w:val="a3"/>
      </w:pPr>
      <w:r>
        <w:rPr>
          <w:rStyle w:val="a5"/>
        </w:rPr>
        <w:footnoteRef/>
      </w:r>
      <w:r w:rsidRPr="00042F80">
        <w:t xml:space="preserve"> </w:t>
      </w:r>
      <w:hyperlink r:id="rId2" w:history="1">
        <w:r>
          <w:rPr>
            <w:rStyle w:val="a6"/>
          </w:rPr>
          <w:t>http://www.al-invest4.eu/</w:t>
        </w:r>
      </w:hyperlink>
    </w:p>
  </w:footnote>
  <w:footnote w:id="12">
    <w:p w:rsidR="00AA631F" w:rsidRPr="00DC425C" w:rsidRDefault="00AA631F">
      <w:pPr>
        <w:pStyle w:val="a3"/>
        <w:rPr>
          <w:lang w:val="de-DE"/>
        </w:rPr>
      </w:pPr>
      <w:r>
        <w:rPr>
          <w:rStyle w:val="a5"/>
        </w:rPr>
        <w:footnoteRef/>
      </w:r>
      <w:r w:rsidRPr="00DC425C">
        <w:rPr>
          <w:lang w:val="de-DE"/>
        </w:rPr>
        <w:t xml:space="preserve"> </w:t>
      </w:r>
      <w:proofErr w:type="spellStart"/>
      <w:r w:rsidRPr="0084009D">
        <w:rPr>
          <w:rFonts w:ascii="Times New Roman" w:hAnsi="Times New Roman" w:cs="Times New Roman"/>
          <w:lang w:val="de-DE"/>
        </w:rPr>
        <w:t>K.Kinkel</w:t>
      </w:r>
      <w:proofErr w:type="spellEnd"/>
      <w:r w:rsidRPr="0084009D">
        <w:rPr>
          <w:rFonts w:ascii="Times New Roman" w:hAnsi="Times New Roman" w:cs="Times New Roman"/>
          <w:lang w:val="de-DE"/>
        </w:rPr>
        <w:t>. Erklärung des Bundesregierung zum Lateinamerika – Konzept- Internationale Politik. Dokumente. Bonn, 1966</w:t>
      </w:r>
    </w:p>
  </w:footnote>
  <w:footnote w:id="13">
    <w:p w:rsidR="00AA631F" w:rsidRPr="009B72CD" w:rsidRDefault="00AA631F">
      <w:pPr>
        <w:pStyle w:val="a3"/>
        <w:rPr>
          <w:lang w:val="de-DE"/>
        </w:rPr>
      </w:pPr>
      <w:r>
        <w:rPr>
          <w:rStyle w:val="a5"/>
        </w:rPr>
        <w:footnoteRef/>
      </w:r>
      <w:r w:rsidRPr="009B72CD">
        <w:rPr>
          <w:lang w:val="de-DE"/>
        </w:rPr>
        <w:t xml:space="preserve"> </w:t>
      </w:r>
      <w:r w:rsidRPr="009F7EAF">
        <w:rPr>
          <w:rFonts w:ascii="Times New Roman" w:hAnsi="Times New Roman" w:cs="Times New Roman"/>
          <w:lang w:val="de-DE"/>
        </w:rPr>
        <w:t xml:space="preserve">Deutsche Bundesbank Eurosystem </w:t>
      </w:r>
      <w:hyperlink r:id="rId3" w:history="1">
        <w:r w:rsidRPr="009F7EAF">
          <w:rPr>
            <w:rStyle w:val="a6"/>
            <w:rFonts w:ascii="Times New Roman" w:hAnsi="Times New Roman" w:cs="Times New Roman"/>
            <w:lang w:val="de-DE"/>
          </w:rPr>
          <w:t>http://www.bundesbank.de/</w:t>
        </w:r>
      </w:hyperlink>
    </w:p>
  </w:footnote>
  <w:footnote w:id="14">
    <w:p w:rsidR="00AA631F" w:rsidRPr="006F3282" w:rsidRDefault="00AA631F">
      <w:pPr>
        <w:pStyle w:val="a3"/>
        <w:rPr>
          <w:lang w:val="de-DE"/>
        </w:rPr>
      </w:pPr>
      <w:r>
        <w:rPr>
          <w:rStyle w:val="a5"/>
        </w:rPr>
        <w:footnoteRef/>
      </w:r>
      <w:r w:rsidRPr="006F3282">
        <w:rPr>
          <w:lang w:val="de-DE"/>
        </w:rPr>
        <w:t xml:space="preserve"> </w:t>
      </w:r>
      <w:r>
        <w:t>Таблица №</w:t>
      </w:r>
      <w:r w:rsidRPr="006F3282">
        <w:rPr>
          <w:lang w:val="de-DE"/>
        </w:rPr>
        <w:t xml:space="preserve"> 1</w:t>
      </w:r>
    </w:p>
  </w:footnote>
  <w:footnote w:id="15">
    <w:p w:rsidR="00AA631F" w:rsidRPr="004B6E40" w:rsidRDefault="00AA631F">
      <w:pPr>
        <w:pStyle w:val="a3"/>
      </w:pPr>
      <w:r>
        <w:rPr>
          <w:rStyle w:val="a5"/>
        </w:rPr>
        <w:footnoteRef/>
      </w:r>
      <w:r w:rsidRPr="00E63D5D">
        <w:rPr>
          <w:lang w:val="en-US"/>
        </w:rPr>
        <w:t xml:space="preserve"> Foreign direct investment in Latin America: current trends and future prospects. </w:t>
      </w:r>
      <w:proofErr w:type="spellStart"/>
      <w:r>
        <w:rPr>
          <w:lang w:val="de-DE"/>
        </w:rPr>
        <w:t>Overveiw</w:t>
      </w:r>
      <w:proofErr w:type="spellEnd"/>
      <w:r w:rsidRPr="004B6E40">
        <w:t xml:space="preserve"> 2000. </w:t>
      </w:r>
      <w:hyperlink r:id="rId4" w:history="1">
        <w:r>
          <w:rPr>
            <w:rStyle w:val="a6"/>
          </w:rPr>
          <w:t>http://www.unescap.org/tid/publication/chap5_2069.pdf</w:t>
        </w:r>
      </w:hyperlink>
    </w:p>
  </w:footnote>
  <w:footnote w:id="16">
    <w:p w:rsidR="00AA631F" w:rsidRDefault="00AA631F" w:rsidP="003453CF">
      <w:pPr>
        <w:pStyle w:val="a3"/>
      </w:pPr>
      <w:r>
        <w:rPr>
          <w:rStyle w:val="a5"/>
        </w:rPr>
        <w:footnoteRef/>
      </w:r>
      <w:r>
        <w:t xml:space="preserve"> Давыдов В.М.Современный потенциал </w:t>
      </w:r>
      <w:proofErr w:type="spellStart"/>
      <w:r>
        <w:t>Латино-Карибской</w:t>
      </w:r>
      <w:proofErr w:type="spellEnd"/>
      <w:r>
        <w:t xml:space="preserve"> Америки и его значение для стратегии России на международной арене. / Аналитический доклад. - М.: ИЛА РАН, 1997</w:t>
      </w:r>
    </w:p>
  </w:footnote>
  <w:footnote w:id="17">
    <w:p w:rsidR="00AA631F" w:rsidRDefault="00AA631F" w:rsidP="006573AE">
      <w:pPr>
        <w:pStyle w:val="a3"/>
      </w:pPr>
      <w:r>
        <w:rPr>
          <w:rStyle w:val="a5"/>
        </w:rPr>
        <w:footnoteRef/>
      </w:r>
      <w:r>
        <w:t xml:space="preserve"> Давыдов В.М. Бобровников А.. </w:t>
      </w:r>
      <w:proofErr w:type="spellStart"/>
      <w:r>
        <w:t>Теперман</w:t>
      </w:r>
      <w:proofErr w:type="spellEnd"/>
      <w:r>
        <w:t xml:space="preserve"> В. Феномен финансовой глобализации. Универсальные процессы и реакция латиноамериканских стран. - М.: ИЛА РАН, 2000.</w:t>
      </w:r>
    </w:p>
  </w:footnote>
  <w:footnote w:id="18">
    <w:p w:rsidR="00AA631F" w:rsidRPr="00A40515" w:rsidRDefault="00AA631F">
      <w:pPr>
        <w:pStyle w:val="a3"/>
      </w:pPr>
      <w:r>
        <w:rPr>
          <w:rStyle w:val="a5"/>
        </w:rPr>
        <w:footnoteRef/>
      </w:r>
      <w:r w:rsidRPr="00A40515">
        <w:t xml:space="preserve"> </w:t>
      </w:r>
      <w:hyperlink r:id="rId5" w:history="1">
        <w:r w:rsidRPr="00D37A09">
          <w:rPr>
            <w:rStyle w:val="a6"/>
            <w:lang w:val="es-ES_tradnl"/>
          </w:rPr>
          <w:t>http</w:t>
        </w:r>
        <w:r w:rsidRPr="00A40515">
          <w:rPr>
            <w:rStyle w:val="a6"/>
          </w:rPr>
          <w:t>://</w:t>
        </w:r>
        <w:r w:rsidRPr="00D37A09">
          <w:rPr>
            <w:rStyle w:val="a6"/>
            <w:lang w:val="es-ES_tradnl"/>
          </w:rPr>
          <w:t>unctad</w:t>
        </w:r>
        <w:r w:rsidRPr="00A40515">
          <w:rPr>
            <w:rStyle w:val="a6"/>
          </w:rPr>
          <w:t>.</w:t>
        </w:r>
        <w:r w:rsidRPr="00D37A09">
          <w:rPr>
            <w:rStyle w:val="a6"/>
            <w:lang w:val="es-ES_tradnl"/>
          </w:rPr>
          <w:t>org</w:t>
        </w:r>
      </w:hyperlink>
    </w:p>
  </w:footnote>
  <w:footnote w:id="19">
    <w:p w:rsidR="00AA631F" w:rsidRPr="00CB5649" w:rsidRDefault="00AA631F">
      <w:pPr>
        <w:pStyle w:val="a3"/>
      </w:pPr>
      <w:r>
        <w:rPr>
          <w:rStyle w:val="a5"/>
        </w:rPr>
        <w:footnoteRef/>
      </w:r>
      <w:r w:rsidRPr="00CB5649">
        <w:rPr>
          <w:lang w:val="es-ES_tradnl"/>
        </w:rPr>
        <w:t xml:space="preserve"> </w:t>
      </w:r>
      <w:r>
        <w:t>Таблица</w:t>
      </w:r>
      <w:r>
        <w:rPr>
          <w:lang w:val="de-DE"/>
        </w:rPr>
        <w:t xml:space="preserve"> </w:t>
      </w:r>
      <w:r>
        <w:t>№ 2</w:t>
      </w:r>
    </w:p>
  </w:footnote>
  <w:footnote w:id="20">
    <w:p w:rsidR="00AA631F" w:rsidRPr="00E677EB" w:rsidRDefault="00AA631F" w:rsidP="00E677EB">
      <w:pPr>
        <w:pStyle w:val="a3"/>
        <w:rPr>
          <w:lang w:val="es-ES_tradnl"/>
        </w:rPr>
      </w:pPr>
      <w:r>
        <w:rPr>
          <w:rStyle w:val="a5"/>
        </w:rPr>
        <w:footnoteRef/>
      </w:r>
      <w:r w:rsidRPr="00E677EB">
        <w:rPr>
          <w:lang w:val="es-ES_tradnl"/>
        </w:rPr>
        <w:t xml:space="preserve"> </w:t>
      </w:r>
      <w:r w:rsidRPr="00E677EB">
        <w:rPr>
          <w:lang w:val="es-ES_tradnl"/>
        </w:rPr>
        <w:t xml:space="preserve">CEPAL, La inversion extianjera en </w:t>
      </w:r>
      <w:r>
        <w:t>А</w:t>
      </w:r>
      <w:r w:rsidRPr="00D37A09">
        <w:rPr>
          <w:lang w:val="es-ES_tradnl"/>
        </w:rPr>
        <w:t xml:space="preserve">merica </w:t>
      </w:r>
      <w:r w:rsidRPr="00E677EB">
        <w:rPr>
          <w:lang w:val="es-ES_tradnl"/>
        </w:rPr>
        <w:t xml:space="preserve">Latina </w:t>
      </w:r>
      <w:r>
        <w:t>у</w:t>
      </w:r>
      <w:r w:rsidRPr="00E677EB">
        <w:rPr>
          <w:lang w:val="es-ES_tradnl"/>
        </w:rPr>
        <w:t xml:space="preserve"> el Caribe </w:t>
      </w:r>
      <w:r>
        <w:fldChar w:fldCharType="begin"/>
      </w:r>
      <w:r w:rsidRPr="00A40515">
        <w:rPr>
          <w:lang w:val="es-ES_tradnl"/>
        </w:rPr>
        <w:instrText>HYPERLINK "http://www.eclac.cl/"</w:instrText>
      </w:r>
      <w:r>
        <w:fldChar w:fldCharType="separate"/>
      </w:r>
      <w:r w:rsidRPr="00E677EB">
        <w:rPr>
          <w:rStyle w:val="a6"/>
          <w:lang w:val="es-ES_tradnl"/>
        </w:rPr>
        <w:t>http://www.eclac.cl</w:t>
      </w:r>
      <w:r>
        <w:fldChar w:fldCharType="end"/>
      </w:r>
    </w:p>
  </w:footnote>
  <w:footnote w:id="21">
    <w:p w:rsidR="00AA631F" w:rsidRDefault="00AA631F">
      <w:pPr>
        <w:pStyle w:val="a3"/>
      </w:pPr>
      <w:r>
        <w:rPr>
          <w:rStyle w:val="a5"/>
        </w:rPr>
        <w:footnoteRef/>
      </w:r>
      <w:r>
        <w:t xml:space="preserve"> Таблица № 3</w:t>
      </w:r>
    </w:p>
  </w:footnote>
  <w:footnote w:id="22">
    <w:p w:rsidR="00AA631F" w:rsidRPr="00EF3C25" w:rsidRDefault="00AA631F">
      <w:pPr>
        <w:pStyle w:val="a3"/>
        <w:rPr>
          <w:lang w:val="de-DE"/>
        </w:rPr>
      </w:pPr>
      <w:r>
        <w:rPr>
          <w:rStyle w:val="a5"/>
        </w:rPr>
        <w:footnoteRef/>
      </w:r>
      <w:r w:rsidRPr="00804CB2">
        <w:rPr>
          <w:lang w:val="de-DE"/>
        </w:rPr>
        <w:t xml:space="preserve"> </w:t>
      </w:r>
      <w:r>
        <w:rPr>
          <w:lang w:val="de-DE"/>
        </w:rPr>
        <w:t>http://www.bundesbank.de/</w:t>
      </w:r>
    </w:p>
  </w:footnote>
  <w:footnote w:id="23">
    <w:p w:rsidR="00AA631F" w:rsidRPr="00CD49BD" w:rsidRDefault="00AA631F" w:rsidP="00CD49BD">
      <w:pPr>
        <w:pStyle w:val="a3"/>
        <w:rPr>
          <w:lang w:val="de-DE"/>
        </w:rPr>
      </w:pPr>
      <w:r>
        <w:rPr>
          <w:rStyle w:val="a5"/>
        </w:rPr>
        <w:footnoteRef/>
      </w:r>
      <w:r w:rsidRPr="00CD49BD">
        <w:rPr>
          <w:lang w:val="de-DE"/>
        </w:rPr>
        <w:t xml:space="preserve"> Die deutsche Wirtschaft investiert in</w:t>
      </w:r>
      <w:r>
        <w:rPr>
          <w:lang w:val="de-DE"/>
        </w:rPr>
        <w:t xml:space="preserve"> Lateinamerika in modern</w:t>
      </w:r>
      <w:r w:rsidRPr="00CD49BD">
        <w:rPr>
          <w:lang w:val="de-DE"/>
        </w:rPr>
        <w:t>e Technologien</w:t>
      </w:r>
      <w:r>
        <w:rPr>
          <w:lang w:val="de-DE"/>
        </w:rPr>
        <w:t xml:space="preserve">. </w:t>
      </w:r>
      <w:r w:rsidRPr="00CD49BD">
        <w:rPr>
          <w:lang w:val="de-DE"/>
        </w:rPr>
        <w:t>http//www.auswaertiges-amt.de</w:t>
      </w:r>
    </w:p>
  </w:footnote>
  <w:footnote w:id="24">
    <w:p w:rsidR="00AA631F" w:rsidRPr="00261B56" w:rsidRDefault="00AA631F">
      <w:pPr>
        <w:pStyle w:val="a3"/>
      </w:pPr>
      <w:r>
        <w:rPr>
          <w:rStyle w:val="a5"/>
        </w:rPr>
        <w:footnoteRef/>
      </w:r>
      <w:r w:rsidRPr="002218FF">
        <w:rPr>
          <w:lang w:val="es-ES_tradnl"/>
        </w:rPr>
        <w:t xml:space="preserve"> </w:t>
      </w:r>
      <w:r w:rsidRPr="002218FF">
        <w:rPr>
          <w:lang w:val="es-ES_tradnl"/>
        </w:rPr>
        <w:t xml:space="preserve">Revista de la CEPAL. abril 1993. </w:t>
      </w:r>
      <w:r w:rsidRPr="00261B56">
        <w:t>49</w:t>
      </w:r>
    </w:p>
  </w:footnote>
  <w:footnote w:id="25">
    <w:p w:rsidR="00AA631F" w:rsidRDefault="00AA631F" w:rsidP="00535773">
      <w:pPr>
        <w:pStyle w:val="a3"/>
      </w:pPr>
      <w:r>
        <w:rPr>
          <w:rStyle w:val="a5"/>
        </w:rPr>
        <w:footnoteRef/>
      </w:r>
      <w:r>
        <w:t xml:space="preserve"> Инвестиционный режим и условия деятельности иностранного капитала в Латинской Америке / Отв</w:t>
      </w:r>
      <w:proofErr w:type="gramStart"/>
      <w:r>
        <w:t>.р</w:t>
      </w:r>
      <w:proofErr w:type="gramEnd"/>
      <w:r>
        <w:t xml:space="preserve">ед. </w:t>
      </w:r>
    </w:p>
    <w:p w:rsidR="00AA631F" w:rsidRDefault="00AA631F" w:rsidP="00535773">
      <w:pPr>
        <w:pStyle w:val="a3"/>
      </w:pPr>
      <w:r>
        <w:t xml:space="preserve">Л.Л. </w:t>
      </w:r>
      <w:proofErr w:type="spellStart"/>
      <w:r>
        <w:t>Клочковский</w:t>
      </w:r>
      <w:proofErr w:type="spellEnd"/>
      <w:r>
        <w:t>. - М.: ИЛА РАН. 1996, с. 106.</w:t>
      </w:r>
    </w:p>
  </w:footnote>
  <w:footnote w:id="26">
    <w:p w:rsidR="00AA631F" w:rsidRDefault="00AA631F">
      <w:pPr>
        <w:pStyle w:val="a3"/>
      </w:pPr>
      <w:r>
        <w:rPr>
          <w:rStyle w:val="a5"/>
        </w:rPr>
        <w:footnoteRef/>
      </w:r>
      <w:r>
        <w:t xml:space="preserve"> </w:t>
      </w:r>
      <w:hyperlink r:id="rId6" w:history="1">
        <w:r w:rsidRPr="00376288">
          <w:rPr>
            <w:rFonts w:ascii="Times New Roman" w:hAnsi="Times New Roman" w:cs="Times New Roman"/>
          </w:rPr>
          <w:t>ЕС и Бразилия хотят укрепить торговые связи</w:t>
        </w:r>
      </w:hyperlink>
      <w:r w:rsidRPr="00A52C3F">
        <w:rPr>
          <w:rFonts w:ascii="Times New Roman" w:hAnsi="Times New Roman" w:cs="Times New Roman"/>
        </w:rPr>
        <w:t>. Аналитический доклад.</w:t>
      </w:r>
      <w:r>
        <w:rPr>
          <w:rFonts w:ascii="Times New Roman" w:hAnsi="Times New Roman" w:cs="Times New Roman"/>
        </w:rPr>
        <w:t xml:space="preserve"> </w:t>
      </w:r>
      <w:r w:rsidRPr="00376288">
        <w:rPr>
          <w:rFonts w:ascii="Times New Roman" w:hAnsi="Times New Roman" w:cs="Times New Roman"/>
        </w:rPr>
        <w:t xml:space="preserve"> </w:t>
      </w:r>
      <w:hyperlink r:id="rId7" w:history="1">
        <w:r w:rsidRPr="00376288">
          <w:rPr>
            <w:rFonts w:ascii="Times New Roman" w:hAnsi="Times New Roman" w:cs="Times New Roman"/>
          </w:rPr>
          <w:t>http://ru.euronews.com/</w:t>
        </w:r>
      </w:hyperlink>
    </w:p>
  </w:footnote>
  <w:footnote w:id="27">
    <w:p w:rsidR="00AA631F" w:rsidRDefault="00AA631F">
      <w:pPr>
        <w:pStyle w:val="a3"/>
      </w:pPr>
      <w:r>
        <w:rPr>
          <w:rStyle w:val="a5"/>
        </w:rPr>
        <w:footnoteRef/>
      </w:r>
      <w:r>
        <w:t xml:space="preserve"> </w:t>
      </w:r>
      <w:hyperlink r:id="rId8" w:history="1">
        <w:r>
          <w:rPr>
            <w:rStyle w:val="a6"/>
          </w:rPr>
          <w:t>http://www.un.org/millenniumgoals/</w:t>
        </w:r>
      </w:hyperlink>
    </w:p>
  </w:footnote>
  <w:footnote w:id="28">
    <w:p w:rsidR="00AA631F" w:rsidRPr="00023613" w:rsidRDefault="00AA631F">
      <w:pPr>
        <w:pStyle w:val="a3"/>
      </w:pPr>
      <w:r>
        <w:rPr>
          <w:rStyle w:val="a5"/>
        </w:rPr>
        <w:footnoteRef/>
      </w:r>
      <w:r>
        <w:t xml:space="preserve"> http://www.eclac.</w:t>
      </w:r>
      <w:proofErr w:type="spellStart"/>
      <w:r>
        <w:rPr>
          <w:lang w:val="de-DE"/>
        </w:rPr>
        <w:t>org</w:t>
      </w:r>
      <w:proofErr w:type="spellEnd"/>
    </w:p>
  </w:footnote>
  <w:footnote w:id="29">
    <w:p w:rsidR="00AA631F" w:rsidRPr="00023613" w:rsidRDefault="00AA631F">
      <w:pPr>
        <w:pStyle w:val="a3"/>
      </w:pPr>
      <w:r>
        <w:rPr>
          <w:rStyle w:val="a5"/>
        </w:rPr>
        <w:footnoteRef/>
      </w:r>
      <w:r>
        <w:t xml:space="preserve"> http://www.eclac.</w:t>
      </w:r>
      <w:proofErr w:type="spellStart"/>
      <w:r>
        <w:rPr>
          <w:lang w:val="de-DE"/>
        </w:rPr>
        <w:t>org</w:t>
      </w:r>
      <w:proofErr w:type="spellEnd"/>
    </w:p>
  </w:footnote>
  <w:footnote w:id="30">
    <w:p w:rsidR="00AA631F" w:rsidRDefault="00AA631F">
      <w:pPr>
        <w:pStyle w:val="a3"/>
      </w:pPr>
      <w:r>
        <w:rPr>
          <w:rStyle w:val="a5"/>
        </w:rPr>
        <w:footnoteRef/>
      </w:r>
      <w:r>
        <w:t xml:space="preserve"> </w:t>
      </w:r>
      <w:hyperlink r:id="rId9" w:history="1">
        <w:r>
          <w:rPr>
            <w:rStyle w:val="a6"/>
          </w:rPr>
          <w:t>http://www.eclac.cl/publicaciones/xml/2/46362/LAC_European_Union_striving_for_renewed_partnership.pdf</w:t>
        </w:r>
      </w:hyperlink>
    </w:p>
  </w:footnote>
  <w:footnote w:id="31">
    <w:p w:rsidR="00AA631F" w:rsidRDefault="00AA631F">
      <w:pPr>
        <w:pStyle w:val="a3"/>
      </w:pPr>
    </w:p>
  </w:footnote>
  <w:footnote w:id="32">
    <w:p w:rsidR="00AA631F" w:rsidRDefault="00AA631F">
      <w:pPr>
        <w:pStyle w:val="a3"/>
      </w:pPr>
      <w:r>
        <w:rPr>
          <w:rStyle w:val="a5"/>
        </w:rPr>
        <w:footnoteRef/>
      </w:r>
      <w:r>
        <w:t xml:space="preserve"> </w:t>
      </w:r>
      <w:hyperlink r:id="rId10" w:history="1">
        <w:r>
          <w:rPr>
            <w:rStyle w:val="a6"/>
          </w:rPr>
          <w:t>http://www.eclac.cl/publicaciones/xml/2/46362/LAC_European_Union_striving_for_renewed_partnership.pdf</w:t>
        </w:r>
      </w:hyperlink>
    </w:p>
  </w:footnote>
  <w:footnote w:id="33">
    <w:p w:rsidR="00AA631F" w:rsidRDefault="00AA631F">
      <w:pPr>
        <w:pStyle w:val="a3"/>
      </w:pPr>
      <w:r>
        <w:rPr>
          <w:rStyle w:val="a5"/>
        </w:rPr>
        <w:footnoteRef/>
      </w:r>
      <w:r>
        <w:t xml:space="preserve"> </w:t>
      </w:r>
    </w:p>
  </w:footnote>
  <w:footnote w:id="34">
    <w:p w:rsidR="00AA631F" w:rsidRDefault="00AA631F">
      <w:pPr>
        <w:pStyle w:val="a3"/>
      </w:pPr>
      <w:r>
        <w:rPr>
          <w:rStyle w:val="a5"/>
        </w:rPr>
        <w:footnoteRef/>
      </w:r>
      <w:r>
        <w:t xml:space="preserve"> </w:t>
      </w:r>
      <w:hyperlink r:id="rId11" w:history="1">
        <w:r>
          <w:rPr>
            <w:rStyle w:val="a6"/>
          </w:rPr>
          <w:t>http://www.giga-hamburg.de/dl/download.php?d=/content/publikationen/pdf/R%F6slerFDI.pdf</w:t>
        </w:r>
      </w:hyperlink>
    </w:p>
  </w:footnote>
  <w:footnote w:id="35">
    <w:p w:rsidR="00AA631F" w:rsidRPr="008F595D" w:rsidRDefault="00AA631F">
      <w:pPr>
        <w:pStyle w:val="a3"/>
      </w:pPr>
      <w:r>
        <w:rPr>
          <w:rStyle w:val="a5"/>
        </w:rPr>
        <w:footnoteRef/>
      </w:r>
      <w:r w:rsidRPr="008F595D">
        <w:t xml:space="preserve"> </w:t>
      </w:r>
      <w:hyperlink r:id="rId12" w:history="1">
        <w:r>
          <w:rPr>
            <w:rStyle w:val="a6"/>
          </w:rPr>
          <w:t>http://www.eclac.cl/publicaciones/xml/2/46362/LAC_European_Union_striving_for_renewed_partnership.pdf</w:t>
        </w:r>
      </w:hyperlink>
    </w:p>
  </w:footnote>
  <w:footnote w:id="36">
    <w:p w:rsidR="00AA631F" w:rsidRDefault="00AA631F">
      <w:pPr>
        <w:pStyle w:val="a3"/>
      </w:pPr>
      <w:r>
        <w:rPr>
          <w:rStyle w:val="a5"/>
        </w:rPr>
        <w:footnoteRef/>
      </w:r>
      <w:r>
        <w:t xml:space="preserve"> </w:t>
      </w:r>
      <w:hyperlink r:id="rId13" w:history="1">
        <w:r>
          <w:rPr>
            <w:rStyle w:val="a6"/>
          </w:rPr>
          <w:t>http://www.auswaertiges-amt.de/cae/servlet/contentblob/479872/publicationFile/60705/LAK-Konzept-EN.pdf</w:t>
        </w:r>
      </w:hyperlink>
    </w:p>
  </w:footnote>
  <w:footnote w:id="37">
    <w:p w:rsidR="00AA631F" w:rsidRPr="006C1F48" w:rsidRDefault="00AA631F" w:rsidP="003F1C84">
      <w:pPr>
        <w:spacing w:line="240" w:lineRule="auto"/>
        <w:jc w:val="both"/>
        <w:rPr>
          <w:rFonts w:ascii="Times New Roman" w:hAnsi="Times New Roman" w:cs="Times New Roman"/>
          <w:sz w:val="20"/>
          <w:szCs w:val="20"/>
          <w:lang w:val="es-ES_tradnl"/>
        </w:rPr>
      </w:pPr>
      <w:r w:rsidRPr="006C1F48">
        <w:rPr>
          <w:rFonts w:ascii="Times New Roman" w:hAnsi="Times New Roman" w:cs="Times New Roman"/>
          <w:sz w:val="20"/>
          <w:szCs w:val="20"/>
        </w:rPr>
        <w:footnoteRef/>
      </w:r>
      <w:r w:rsidRPr="006C1F48">
        <w:rPr>
          <w:rFonts w:ascii="Times New Roman" w:hAnsi="Times New Roman" w:cs="Times New Roman"/>
          <w:sz w:val="20"/>
          <w:szCs w:val="20"/>
          <w:lang w:val="es-ES_tradnl"/>
        </w:rPr>
        <w:t xml:space="preserve"> </w:t>
      </w:r>
      <w:r w:rsidRPr="006C1F48">
        <w:rPr>
          <w:rFonts w:ascii="Times New Roman" w:hAnsi="Times New Roman" w:cs="Times New Roman"/>
          <w:sz w:val="20"/>
          <w:szCs w:val="20"/>
          <w:lang w:val="es-ES_tradnl"/>
        </w:rPr>
        <w:t>Alemania se reenfoca en América LatinaComercio. Nueva estrategia para aumentarlo. El Pais</w:t>
      </w:r>
      <w:r>
        <w:rPr>
          <w:rFonts w:ascii="Times New Roman" w:hAnsi="Times New Roman" w:cs="Times New Roman"/>
          <w:sz w:val="20"/>
          <w:szCs w:val="20"/>
          <w:lang w:val="es-ES_tradnl"/>
        </w:rPr>
        <w:t xml:space="preserve"> Digital 2013</w:t>
      </w:r>
    </w:p>
  </w:footnote>
  <w:footnote w:id="38">
    <w:p w:rsidR="00AA631F" w:rsidRPr="008B5EAF" w:rsidRDefault="00AA631F">
      <w:pPr>
        <w:pStyle w:val="a3"/>
        <w:rPr>
          <w:rFonts w:ascii="Times New Roman" w:hAnsi="Times New Roman" w:cs="Times New Roman"/>
        </w:rPr>
      </w:pPr>
      <w:r>
        <w:rPr>
          <w:rStyle w:val="a5"/>
        </w:rPr>
        <w:footnoteRef/>
      </w:r>
      <w:r w:rsidRPr="008B5EAF">
        <w:t xml:space="preserve"> </w:t>
      </w:r>
      <w:r w:rsidR="008B5EAF" w:rsidRPr="008B5EAF">
        <w:rPr>
          <w:rFonts w:ascii="Times New Roman" w:hAnsi="Times New Roman" w:cs="Times New Roman"/>
        </w:rPr>
        <w:t>Приложение №1</w:t>
      </w:r>
    </w:p>
  </w:footnote>
  <w:footnote w:id="39">
    <w:p w:rsidR="00AA631F" w:rsidRPr="008B5EAF" w:rsidRDefault="00AA631F">
      <w:pPr>
        <w:pStyle w:val="a3"/>
        <w:rPr>
          <w:rFonts w:ascii="Times New Roman" w:hAnsi="Times New Roman" w:cs="Times New Roman"/>
        </w:rPr>
      </w:pPr>
      <w:r w:rsidRPr="008B5EAF">
        <w:rPr>
          <w:rStyle w:val="a5"/>
          <w:rFonts w:ascii="Times New Roman" w:hAnsi="Times New Roman" w:cs="Times New Roman"/>
        </w:rPr>
        <w:footnoteRef/>
      </w:r>
      <w:r w:rsidRPr="008B5EAF">
        <w:rPr>
          <w:rFonts w:ascii="Times New Roman" w:hAnsi="Times New Roman" w:cs="Times New Roman"/>
        </w:rPr>
        <w:t xml:space="preserve"> </w:t>
      </w:r>
      <w:r w:rsidR="008B5EAF" w:rsidRPr="008B5EAF">
        <w:rPr>
          <w:rFonts w:ascii="Times New Roman" w:hAnsi="Times New Roman" w:cs="Times New Roman"/>
        </w:rPr>
        <w:t>Приложение№2</w:t>
      </w:r>
    </w:p>
  </w:footnote>
  <w:footnote w:id="40">
    <w:p w:rsidR="00AA631F" w:rsidRPr="008B5EAF" w:rsidRDefault="00AA631F" w:rsidP="003F1C84">
      <w:pPr>
        <w:pStyle w:val="a3"/>
      </w:pPr>
      <w:r>
        <w:rPr>
          <w:rStyle w:val="a5"/>
        </w:rPr>
        <w:footnoteRef/>
      </w:r>
      <w:r w:rsidRPr="008B5EAF">
        <w:t xml:space="preserve"> </w:t>
      </w:r>
      <w:hyperlink r:id="rId14" w:history="1">
        <w:r w:rsidRPr="003F1C84">
          <w:rPr>
            <w:rStyle w:val="a6"/>
            <w:lang w:val="es-ES_tradnl"/>
          </w:rPr>
          <w:t>http</w:t>
        </w:r>
        <w:r w:rsidRPr="008B5EAF">
          <w:rPr>
            <w:rStyle w:val="a6"/>
          </w:rPr>
          <w:t>://</w:t>
        </w:r>
        <w:r w:rsidRPr="003F1C84">
          <w:rPr>
            <w:rStyle w:val="a6"/>
            <w:lang w:val="es-ES_tradnl"/>
          </w:rPr>
          <w:t>www</w:t>
        </w:r>
        <w:r w:rsidRPr="008B5EAF">
          <w:rPr>
            <w:rStyle w:val="a6"/>
          </w:rPr>
          <w:t>.</w:t>
        </w:r>
        <w:r w:rsidRPr="003F1C84">
          <w:rPr>
            <w:rStyle w:val="a6"/>
            <w:lang w:val="es-ES_tradnl"/>
          </w:rPr>
          <w:t>giga</w:t>
        </w:r>
        <w:r w:rsidRPr="008B5EAF">
          <w:rPr>
            <w:rStyle w:val="a6"/>
          </w:rPr>
          <w:t>-</w:t>
        </w:r>
        <w:r w:rsidRPr="003F1C84">
          <w:rPr>
            <w:rStyle w:val="a6"/>
            <w:lang w:val="es-ES_tradnl"/>
          </w:rPr>
          <w:t>hamburg</w:t>
        </w:r>
        <w:r w:rsidRPr="008B5EAF">
          <w:rPr>
            <w:rStyle w:val="a6"/>
          </w:rPr>
          <w:t>.</w:t>
        </w:r>
        <w:r w:rsidRPr="003F1C84">
          <w:rPr>
            <w:rStyle w:val="a6"/>
            <w:lang w:val="es-ES_tradnl"/>
          </w:rPr>
          <w:t>de</w:t>
        </w:r>
        <w:r w:rsidRPr="008B5EAF">
          <w:rPr>
            <w:rStyle w:val="a6"/>
          </w:rPr>
          <w:t>/</w:t>
        </w:r>
        <w:r w:rsidRPr="003F1C84">
          <w:rPr>
            <w:rStyle w:val="a6"/>
            <w:lang w:val="es-ES_tradnl"/>
          </w:rPr>
          <w:t>dl</w:t>
        </w:r>
        <w:r w:rsidRPr="008B5EAF">
          <w:rPr>
            <w:rStyle w:val="a6"/>
          </w:rPr>
          <w:t>/</w:t>
        </w:r>
        <w:r w:rsidRPr="003F1C84">
          <w:rPr>
            <w:rStyle w:val="a6"/>
            <w:lang w:val="es-ES_tradnl"/>
          </w:rPr>
          <w:t>download</w:t>
        </w:r>
        <w:r w:rsidRPr="008B5EAF">
          <w:rPr>
            <w:rStyle w:val="a6"/>
          </w:rPr>
          <w:t>.</w:t>
        </w:r>
        <w:r w:rsidRPr="003F1C84">
          <w:rPr>
            <w:rStyle w:val="a6"/>
            <w:lang w:val="es-ES_tradnl"/>
          </w:rPr>
          <w:t>php</w:t>
        </w:r>
        <w:r w:rsidRPr="008B5EAF">
          <w:rPr>
            <w:rStyle w:val="a6"/>
          </w:rPr>
          <w:t>?</w:t>
        </w:r>
        <w:r w:rsidRPr="003F1C84">
          <w:rPr>
            <w:rStyle w:val="a6"/>
            <w:lang w:val="es-ES_tradnl"/>
          </w:rPr>
          <w:t>d</w:t>
        </w:r>
        <w:r w:rsidRPr="008B5EAF">
          <w:rPr>
            <w:rStyle w:val="a6"/>
          </w:rPr>
          <w:t>=/</w:t>
        </w:r>
        <w:r w:rsidRPr="003F1C84">
          <w:rPr>
            <w:rStyle w:val="a6"/>
            <w:lang w:val="es-ES_tradnl"/>
          </w:rPr>
          <w:t>content</w:t>
        </w:r>
        <w:r w:rsidRPr="008B5EAF">
          <w:rPr>
            <w:rStyle w:val="a6"/>
          </w:rPr>
          <w:t>/</w:t>
        </w:r>
        <w:r w:rsidRPr="003F1C84">
          <w:rPr>
            <w:rStyle w:val="a6"/>
            <w:lang w:val="es-ES_tradnl"/>
          </w:rPr>
          <w:t>publikationen</w:t>
        </w:r>
        <w:r w:rsidRPr="008B5EAF">
          <w:rPr>
            <w:rStyle w:val="a6"/>
          </w:rPr>
          <w:t>/</w:t>
        </w:r>
        <w:r w:rsidRPr="003F1C84">
          <w:rPr>
            <w:rStyle w:val="a6"/>
            <w:lang w:val="es-ES_tradnl"/>
          </w:rPr>
          <w:t>pdf</w:t>
        </w:r>
        <w:r w:rsidRPr="008B5EAF">
          <w:rPr>
            <w:rStyle w:val="a6"/>
          </w:rPr>
          <w:t>/</w:t>
        </w:r>
        <w:r w:rsidRPr="003F1C84">
          <w:rPr>
            <w:rStyle w:val="a6"/>
            <w:lang w:val="es-ES_tradnl"/>
          </w:rPr>
          <w:t>R</w:t>
        </w:r>
        <w:r w:rsidRPr="008B5EAF">
          <w:rPr>
            <w:rStyle w:val="a6"/>
          </w:rPr>
          <w:t>%</w:t>
        </w:r>
        <w:r w:rsidRPr="003F1C84">
          <w:rPr>
            <w:rStyle w:val="a6"/>
            <w:lang w:val="es-ES_tradnl"/>
          </w:rPr>
          <w:t>F</w:t>
        </w:r>
        <w:r w:rsidRPr="008B5EAF">
          <w:rPr>
            <w:rStyle w:val="a6"/>
          </w:rPr>
          <w:t>6</w:t>
        </w:r>
        <w:r w:rsidRPr="003F1C84">
          <w:rPr>
            <w:rStyle w:val="a6"/>
            <w:lang w:val="es-ES_tradnl"/>
          </w:rPr>
          <w:t>slerFDI</w:t>
        </w:r>
        <w:r w:rsidRPr="008B5EAF">
          <w:rPr>
            <w:rStyle w:val="a6"/>
          </w:rPr>
          <w:t>.</w:t>
        </w:r>
        <w:r w:rsidRPr="003F1C84">
          <w:rPr>
            <w:rStyle w:val="a6"/>
            <w:lang w:val="es-ES_tradnl"/>
          </w:rPr>
          <w:t>pdf</w:t>
        </w:r>
      </w:hyperlink>
    </w:p>
  </w:footnote>
  <w:footnote w:id="41">
    <w:p w:rsidR="00AA631F" w:rsidRPr="00BA3EA2" w:rsidRDefault="00AA631F">
      <w:pPr>
        <w:pStyle w:val="a3"/>
        <w:rPr>
          <w:lang w:val="es-ES_tradnl"/>
        </w:rPr>
      </w:pPr>
      <w:r>
        <w:rPr>
          <w:rStyle w:val="a5"/>
        </w:rPr>
        <w:footnoteRef/>
      </w:r>
      <w:r w:rsidRPr="00BA3EA2">
        <w:rPr>
          <w:lang w:val="es-ES_tradnl"/>
        </w:rPr>
        <w:t xml:space="preserve"> </w:t>
      </w:r>
      <w:r w:rsidRPr="00BA3EA2">
        <w:rPr>
          <w:lang w:val="es-ES_tradnl"/>
        </w:rPr>
        <w:t xml:space="preserve">http://www.eclac.org </w:t>
      </w:r>
    </w:p>
  </w:footnote>
  <w:footnote w:id="42">
    <w:p w:rsidR="00AA631F" w:rsidRPr="00BA3EA2" w:rsidRDefault="00AA631F">
      <w:pPr>
        <w:pStyle w:val="a3"/>
      </w:pPr>
      <w:r>
        <w:rPr>
          <w:rStyle w:val="a5"/>
        </w:rPr>
        <w:footnoteRef/>
      </w:r>
      <w:r w:rsidRPr="00BA3EA2">
        <w:t xml:space="preserve"> </w:t>
      </w:r>
      <w:r w:rsidRPr="00BA3EA2">
        <w:rPr>
          <w:lang w:val="es-ES_tradnl"/>
        </w:rPr>
        <w:t>http</w:t>
      </w:r>
      <w:r w:rsidRPr="00BA3EA2">
        <w:t>://</w:t>
      </w:r>
      <w:r w:rsidRPr="00BA3EA2">
        <w:rPr>
          <w:lang w:val="es-ES_tradnl"/>
        </w:rPr>
        <w:t>www</w:t>
      </w:r>
      <w:r w:rsidRPr="00BA3EA2">
        <w:t>.</w:t>
      </w:r>
      <w:r w:rsidRPr="00BA3EA2">
        <w:rPr>
          <w:lang w:val="es-ES_tradnl"/>
        </w:rPr>
        <w:t>eclac</w:t>
      </w:r>
      <w:r w:rsidRPr="00BA3EA2">
        <w:t>.</w:t>
      </w:r>
      <w:r>
        <w:rPr>
          <w:lang w:val="es-ES_tradnl"/>
        </w:rPr>
        <w:t>or</w:t>
      </w:r>
    </w:p>
  </w:footnote>
  <w:footnote w:id="43">
    <w:p w:rsidR="00AA631F" w:rsidRPr="007000B5" w:rsidRDefault="00AA631F" w:rsidP="007000B5">
      <w:pPr>
        <w:spacing w:line="360" w:lineRule="auto"/>
        <w:jc w:val="both"/>
      </w:pPr>
      <w:r w:rsidRPr="00981570">
        <w:rPr>
          <w:rFonts w:ascii="Times New Roman" w:hAnsi="Times New Roman" w:cs="Times New Roman"/>
          <w:sz w:val="20"/>
          <w:szCs w:val="20"/>
        </w:rPr>
        <w:footnoteRef/>
      </w:r>
      <w:r w:rsidRPr="00981570">
        <w:rPr>
          <w:rFonts w:ascii="Times New Roman" w:hAnsi="Times New Roman" w:cs="Times New Roman"/>
          <w:sz w:val="20"/>
          <w:szCs w:val="20"/>
        </w:rPr>
        <w:t xml:space="preserve"> САММИТ ЕС - ЛАТИНСКАЯ АМЕРИКА 2013: ИТОГИ И ПЕРСПЕКТИВЫ </w:t>
      </w:r>
      <w:proofErr w:type="gramStart"/>
      <w:r w:rsidRPr="00981570">
        <w:rPr>
          <w:rFonts w:ascii="Times New Roman" w:hAnsi="Times New Roman" w:cs="Times New Roman"/>
          <w:sz w:val="20"/>
          <w:szCs w:val="20"/>
        </w:rPr>
        <w:t>ЕВРО-ЛАТИНОАМЕРИКАНСКИХ</w:t>
      </w:r>
      <w:proofErr w:type="gramEnd"/>
      <w:r w:rsidRPr="00981570">
        <w:rPr>
          <w:rFonts w:ascii="Times New Roman" w:hAnsi="Times New Roman" w:cs="Times New Roman"/>
          <w:sz w:val="20"/>
          <w:szCs w:val="20"/>
        </w:rPr>
        <w:t xml:space="preserve"> ОТНОШЕНИЙ</w:t>
      </w:r>
      <w:r w:rsidRPr="007000B5">
        <w:rPr>
          <w:rFonts w:ascii="Times New Roman" w:hAnsi="Times New Roman" w:cs="Times New Roman"/>
          <w:sz w:val="20"/>
          <w:szCs w:val="20"/>
        </w:rPr>
        <w:t xml:space="preserve"> </w:t>
      </w:r>
      <w:hyperlink r:id="rId15" w:history="1">
        <w:r>
          <w:rPr>
            <w:rStyle w:val="a6"/>
          </w:rPr>
          <w:t>http://www.dw.de</w:t>
        </w:r>
      </w:hyperlink>
    </w:p>
    <w:p w:rsidR="00AA631F" w:rsidRPr="007000B5" w:rsidRDefault="00AA631F" w:rsidP="00981570">
      <w:pPr>
        <w:spacing w:line="360" w:lineRule="auto"/>
        <w:jc w:val="both"/>
        <w:rPr>
          <w:rFonts w:ascii="Times New Roman" w:hAnsi="Times New Roman" w:cs="Times New Roman"/>
          <w:sz w:val="20"/>
          <w:szCs w:val="20"/>
        </w:rPr>
      </w:pPr>
    </w:p>
    <w:p w:rsidR="00AA631F" w:rsidRPr="00981570" w:rsidRDefault="00AA631F" w:rsidP="00981570">
      <w:pPr>
        <w:spacing w:line="360" w:lineRule="auto"/>
        <w:jc w:val="both"/>
        <w:rPr>
          <w:rFonts w:ascii="Times New Roman" w:hAnsi="Times New Roman" w:cs="Times New Roman"/>
          <w:sz w:val="28"/>
          <w:szCs w:val="28"/>
        </w:rPr>
      </w:pPr>
    </w:p>
  </w:footnote>
  <w:footnote w:id="44">
    <w:p w:rsidR="00AA631F" w:rsidRDefault="00AA631F">
      <w:pPr>
        <w:pStyle w:val="a3"/>
      </w:pPr>
      <w:r>
        <w:rPr>
          <w:rStyle w:val="a5"/>
        </w:rPr>
        <w:footnoteRef/>
      </w:r>
      <w:r>
        <w:t xml:space="preserve"> там же</w:t>
      </w:r>
    </w:p>
  </w:footnote>
  <w:footnote w:id="45">
    <w:p w:rsidR="00AA631F" w:rsidRDefault="00AA631F">
      <w:pPr>
        <w:pStyle w:val="a3"/>
      </w:pPr>
      <w:r>
        <w:rPr>
          <w:rStyle w:val="a5"/>
        </w:rPr>
        <w:footnoteRef/>
      </w:r>
      <w:r>
        <w:t xml:space="preserve"> там же</w:t>
      </w:r>
    </w:p>
  </w:footnote>
  <w:footnote w:id="46">
    <w:p w:rsidR="00AA631F" w:rsidRPr="00010F16" w:rsidRDefault="00AA631F" w:rsidP="00010F16">
      <w:pPr>
        <w:pStyle w:val="af"/>
        <w:shd w:val="clear" w:color="auto" w:fill="FFFFFF"/>
        <w:spacing w:before="0" w:beforeAutospacing="0" w:after="0" w:afterAutospacing="0" w:line="360" w:lineRule="auto"/>
        <w:ind w:firstLine="360"/>
        <w:jc w:val="both"/>
        <w:rPr>
          <w:sz w:val="18"/>
          <w:szCs w:val="18"/>
        </w:rPr>
      </w:pPr>
      <w:r w:rsidRPr="00010F16">
        <w:rPr>
          <w:sz w:val="18"/>
          <w:szCs w:val="18"/>
        </w:rPr>
        <w:footnoteRef/>
      </w:r>
      <w:r w:rsidRPr="00010F16">
        <w:rPr>
          <w:sz w:val="18"/>
          <w:szCs w:val="18"/>
        </w:rPr>
        <w:t xml:space="preserve"> ПОЛИТИЧЕСКОЕ И СОЦИАЛЬНО-ЭКОНОМИЧЕСКОЕ СОТРУДНИЧЕСТВО ЕС И АЛБА В XXI ВЕКЕ: ПРОБЛЕМЫ И ПЕРСПЕКТИВЫ</w:t>
      </w:r>
    </w:p>
    <w:p w:rsidR="00AA631F" w:rsidRDefault="00AA631F">
      <w:pPr>
        <w:pStyle w:val="a3"/>
      </w:pPr>
    </w:p>
  </w:footnote>
  <w:footnote w:id="47">
    <w:p w:rsidR="00AA631F" w:rsidRDefault="00AA631F">
      <w:pPr>
        <w:pStyle w:val="a3"/>
      </w:pPr>
      <w:r>
        <w:rPr>
          <w:rStyle w:val="a5"/>
        </w:rPr>
        <w:footnoteRef/>
      </w:r>
      <w:r>
        <w:t xml:space="preserve"> Старт Года Германии в Бразилии </w:t>
      </w:r>
      <w:r w:rsidRPr="0061705B">
        <w:t>https://www.deutschland.de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227825"/>
      <w:docPartObj>
        <w:docPartGallery w:val="Page Numbers (Top of Page)"/>
        <w:docPartUnique/>
      </w:docPartObj>
    </w:sdtPr>
    <w:sdtContent>
      <w:p w:rsidR="00AA631F" w:rsidRDefault="00AA631F">
        <w:pPr>
          <w:pStyle w:val="a8"/>
          <w:jc w:val="center"/>
        </w:pPr>
        <w:fldSimple w:instr=" PAGE   \* MERGEFORMAT ">
          <w:r w:rsidR="00E84A70">
            <w:rPr>
              <w:noProof/>
            </w:rPr>
            <w:t>2</w:t>
          </w:r>
        </w:fldSimple>
      </w:p>
    </w:sdtContent>
  </w:sdt>
  <w:p w:rsidR="00AA631F" w:rsidRDefault="00AA631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90F76"/>
    <w:multiLevelType w:val="multilevel"/>
    <w:tmpl w:val="8D7414B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6176240"/>
    <w:multiLevelType w:val="hybridMultilevel"/>
    <w:tmpl w:val="8F923A74"/>
    <w:lvl w:ilvl="0" w:tplc="064ABD1E">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C059F6"/>
    <w:multiLevelType w:val="hybridMultilevel"/>
    <w:tmpl w:val="EDB6F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DC564E"/>
    <w:multiLevelType w:val="hybridMultilevel"/>
    <w:tmpl w:val="A30A63A6"/>
    <w:lvl w:ilvl="0" w:tplc="7FE0468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250E4C3E"/>
    <w:multiLevelType w:val="hybridMultilevel"/>
    <w:tmpl w:val="6AB06D9A"/>
    <w:lvl w:ilvl="0" w:tplc="4C943C7A">
      <w:start w:val="1"/>
      <w:numFmt w:val="decimal"/>
      <w:lvlText w:val="%1."/>
      <w:lvlJc w:val="left"/>
      <w:pPr>
        <w:ind w:left="36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285177BD"/>
    <w:multiLevelType w:val="hybridMultilevel"/>
    <w:tmpl w:val="DF566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B876C8"/>
    <w:multiLevelType w:val="hybridMultilevel"/>
    <w:tmpl w:val="E966B514"/>
    <w:lvl w:ilvl="0" w:tplc="A8A095B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nsid w:val="52B23B80"/>
    <w:multiLevelType w:val="multilevel"/>
    <w:tmpl w:val="CD561412"/>
    <w:lvl w:ilvl="0">
      <w:start w:val="1"/>
      <w:numFmt w:val="decimal"/>
      <w:lvlText w:val="%1"/>
      <w:lvlJc w:val="left"/>
      <w:pPr>
        <w:ind w:left="375" w:hanging="375"/>
      </w:pPr>
      <w:rPr>
        <w:rFonts w:hint="default"/>
        <w:b w:val="0"/>
      </w:rPr>
    </w:lvl>
    <w:lvl w:ilvl="1">
      <w:start w:val="2"/>
      <w:numFmt w:val="decimal"/>
      <w:lvlText w:val="%1.%2"/>
      <w:lvlJc w:val="left"/>
      <w:pPr>
        <w:ind w:left="1095" w:hanging="37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8">
    <w:nsid w:val="58894A82"/>
    <w:multiLevelType w:val="multilevel"/>
    <w:tmpl w:val="1DC6762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E7A371E"/>
    <w:multiLevelType w:val="hybridMultilevel"/>
    <w:tmpl w:val="619C02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781D5263"/>
    <w:multiLevelType w:val="hybridMultilevel"/>
    <w:tmpl w:val="E6283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4"/>
  </w:num>
  <w:num w:numId="5">
    <w:abstractNumId w:val="8"/>
  </w:num>
  <w:num w:numId="6">
    <w:abstractNumId w:val="10"/>
  </w:num>
  <w:num w:numId="7">
    <w:abstractNumId w:val="5"/>
  </w:num>
  <w:num w:numId="8">
    <w:abstractNumId w:val="0"/>
  </w:num>
  <w:num w:numId="9">
    <w:abstractNumId w:val="7"/>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90518C"/>
    <w:rsid w:val="00010F16"/>
    <w:rsid w:val="00020D15"/>
    <w:rsid w:val="00023613"/>
    <w:rsid w:val="000241E5"/>
    <w:rsid w:val="00042F80"/>
    <w:rsid w:val="00072C06"/>
    <w:rsid w:val="000735B6"/>
    <w:rsid w:val="00084227"/>
    <w:rsid w:val="00096D72"/>
    <w:rsid w:val="000B2095"/>
    <w:rsid w:val="000B4924"/>
    <w:rsid w:val="000E44AC"/>
    <w:rsid w:val="000F1BB5"/>
    <w:rsid w:val="0010737B"/>
    <w:rsid w:val="00112950"/>
    <w:rsid w:val="001155D9"/>
    <w:rsid w:val="00144962"/>
    <w:rsid w:val="00145198"/>
    <w:rsid w:val="001468DD"/>
    <w:rsid w:val="001601FD"/>
    <w:rsid w:val="00160FD4"/>
    <w:rsid w:val="0018236C"/>
    <w:rsid w:val="00185422"/>
    <w:rsid w:val="00192BE7"/>
    <w:rsid w:val="001A6D29"/>
    <w:rsid w:val="001B0C81"/>
    <w:rsid w:val="001B3EE5"/>
    <w:rsid w:val="001B7DCF"/>
    <w:rsid w:val="001B7E83"/>
    <w:rsid w:val="001D5775"/>
    <w:rsid w:val="001D6C00"/>
    <w:rsid w:val="001E72A0"/>
    <w:rsid w:val="001F0880"/>
    <w:rsid w:val="001F7A06"/>
    <w:rsid w:val="00200755"/>
    <w:rsid w:val="00212CFA"/>
    <w:rsid w:val="002218FF"/>
    <w:rsid w:val="00226E5B"/>
    <w:rsid w:val="0023792D"/>
    <w:rsid w:val="002462C6"/>
    <w:rsid w:val="00247C02"/>
    <w:rsid w:val="00250CB5"/>
    <w:rsid w:val="002558F7"/>
    <w:rsid w:val="00261B56"/>
    <w:rsid w:val="00267E7A"/>
    <w:rsid w:val="002754DD"/>
    <w:rsid w:val="00282BC2"/>
    <w:rsid w:val="00285FBC"/>
    <w:rsid w:val="002A17E0"/>
    <w:rsid w:val="002A2343"/>
    <w:rsid w:val="002A3BE3"/>
    <w:rsid w:val="002B5D5B"/>
    <w:rsid w:val="002D5F0E"/>
    <w:rsid w:val="002E0270"/>
    <w:rsid w:val="002E2A1F"/>
    <w:rsid w:val="002E3B7D"/>
    <w:rsid w:val="002E5344"/>
    <w:rsid w:val="00311A83"/>
    <w:rsid w:val="00334C9C"/>
    <w:rsid w:val="003453CF"/>
    <w:rsid w:val="00376288"/>
    <w:rsid w:val="00384435"/>
    <w:rsid w:val="003A0E91"/>
    <w:rsid w:val="003A6FE8"/>
    <w:rsid w:val="003B0DB6"/>
    <w:rsid w:val="003B2FC2"/>
    <w:rsid w:val="003C31A2"/>
    <w:rsid w:val="003C5D00"/>
    <w:rsid w:val="003F1C84"/>
    <w:rsid w:val="00433ED7"/>
    <w:rsid w:val="004347F4"/>
    <w:rsid w:val="00437BDD"/>
    <w:rsid w:val="00452167"/>
    <w:rsid w:val="00460912"/>
    <w:rsid w:val="0048082C"/>
    <w:rsid w:val="00480F4A"/>
    <w:rsid w:val="00486A13"/>
    <w:rsid w:val="004B08C7"/>
    <w:rsid w:val="004B6E40"/>
    <w:rsid w:val="004D1208"/>
    <w:rsid w:val="005059EC"/>
    <w:rsid w:val="005114B5"/>
    <w:rsid w:val="005216A5"/>
    <w:rsid w:val="00532487"/>
    <w:rsid w:val="00535773"/>
    <w:rsid w:val="0053693C"/>
    <w:rsid w:val="00543D95"/>
    <w:rsid w:val="005546CD"/>
    <w:rsid w:val="0055582E"/>
    <w:rsid w:val="00560BEF"/>
    <w:rsid w:val="0057009F"/>
    <w:rsid w:val="0057172A"/>
    <w:rsid w:val="0057778C"/>
    <w:rsid w:val="00581DBA"/>
    <w:rsid w:val="005844ED"/>
    <w:rsid w:val="005852A2"/>
    <w:rsid w:val="00592637"/>
    <w:rsid w:val="00597B1F"/>
    <w:rsid w:val="005A408D"/>
    <w:rsid w:val="005A4921"/>
    <w:rsid w:val="005B0B38"/>
    <w:rsid w:val="005B2ADD"/>
    <w:rsid w:val="005C1961"/>
    <w:rsid w:val="005F2224"/>
    <w:rsid w:val="005F7494"/>
    <w:rsid w:val="006005B5"/>
    <w:rsid w:val="00612900"/>
    <w:rsid w:val="0061705B"/>
    <w:rsid w:val="0062518C"/>
    <w:rsid w:val="006251CF"/>
    <w:rsid w:val="00625BD6"/>
    <w:rsid w:val="00645086"/>
    <w:rsid w:val="006573AE"/>
    <w:rsid w:val="00660CAA"/>
    <w:rsid w:val="00670381"/>
    <w:rsid w:val="00670E83"/>
    <w:rsid w:val="006802F6"/>
    <w:rsid w:val="0068267A"/>
    <w:rsid w:val="0068513C"/>
    <w:rsid w:val="00697C57"/>
    <w:rsid w:val="006A5721"/>
    <w:rsid w:val="006B116F"/>
    <w:rsid w:val="006B4DF2"/>
    <w:rsid w:val="006B61F1"/>
    <w:rsid w:val="006C1F48"/>
    <w:rsid w:val="006D09A4"/>
    <w:rsid w:val="006E685C"/>
    <w:rsid w:val="006F3282"/>
    <w:rsid w:val="006F60B3"/>
    <w:rsid w:val="007000B5"/>
    <w:rsid w:val="0072535F"/>
    <w:rsid w:val="0072752C"/>
    <w:rsid w:val="00743561"/>
    <w:rsid w:val="00743987"/>
    <w:rsid w:val="00746D2D"/>
    <w:rsid w:val="00747DBA"/>
    <w:rsid w:val="00752A15"/>
    <w:rsid w:val="00753C7F"/>
    <w:rsid w:val="00753F32"/>
    <w:rsid w:val="00756C0A"/>
    <w:rsid w:val="00762DCB"/>
    <w:rsid w:val="007673B5"/>
    <w:rsid w:val="0077192C"/>
    <w:rsid w:val="00777916"/>
    <w:rsid w:val="00782A4D"/>
    <w:rsid w:val="00797970"/>
    <w:rsid w:val="007B0913"/>
    <w:rsid w:val="007C231E"/>
    <w:rsid w:val="007C2FC6"/>
    <w:rsid w:val="007C5F36"/>
    <w:rsid w:val="007D1B86"/>
    <w:rsid w:val="00802012"/>
    <w:rsid w:val="008045DB"/>
    <w:rsid w:val="00804CB2"/>
    <w:rsid w:val="008211BC"/>
    <w:rsid w:val="008224FF"/>
    <w:rsid w:val="00824FEC"/>
    <w:rsid w:val="0084009D"/>
    <w:rsid w:val="0084278F"/>
    <w:rsid w:val="0085117E"/>
    <w:rsid w:val="00856D99"/>
    <w:rsid w:val="008664E1"/>
    <w:rsid w:val="00870BE1"/>
    <w:rsid w:val="00883FE6"/>
    <w:rsid w:val="008A66AA"/>
    <w:rsid w:val="008A7CCF"/>
    <w:rsid w:val="008A7F89"/>
    <w:rsid w:val="008B26E7"/>
    <w:rsid w:val="008B5EAF"/>
    <w:rsid w:val="008B6077"/>
    <w:rsid w:val="008B70D4"/>
    <w:rsid w:val="008C1974"/>
    <w:rsid w:val="008D4950"/>
    <w:rsid w:val="008E16AC"/>
    <w:rsid w:val="008F595D"/>
    <w:rsid w:val="0090518C"/>
    <w:rsid w:val="00911730"/>
    <w:rsid w:val="00920E97"/>
    <w:rsid w:val="00922723"/>
    <w:rsid w:val="0092397A"/>
    <w:rsid w:val="00940FD2"/>
    <w:rsid w:val="0094256D"/>
    <w:rsid w:val="009425F4"/>
    <w:rsid w:val="00942C6E"/>
    <w:rsid w:val="009540A0"/>
    <w:rsid w:val="00960D11"/>
    <w:rsid w:val="00964EA8"/>
    <w:rsid w:val="00966EE3"/>
    <w:rsid w:val="00976065"/>
    <w:rsid w:val="00981570"/>
    <w:rsid w:val="009824E6"/>
    <w:rsid w:val="00984BAF"/>
    <w:rsid w:val="00993D4C"/>
    <w:rsid w:val="009B00FC"/>
    <w:rsid w:val="009B48D5"/>
    <w:rsid w:val="009B674B"/>
    <w:rsid w:val="009B72CD"/>
    <w:rsid w:val="009C3F95"/>
    <w:rsid w:val="009C60FC"/>
    <w:rsid w:val="009D2F48"/>
    <w:rsid w:val="009D582B"/>
    <w:rsid w:val="009D70E0"/>
    <w:rsid w:val="009F388A"/>
    <w:rsid w:val="009F7EAF"/>
    <w:rsid w:val="00A0730A"/>
    <w:rsid w:val="00A07412"/>
    <w:rsid w:val="00A347FB"/>
    <w:rsid w:val="00A34ABF"/>
    <w:rsid w:val="00A40515"/>
    <w:rsid w:val="00A419F8"/>
    <w:rsid w:val="00A42745"/>
    <w:rsid w:val="00A52C3F"/>
    <w:rsid w:val="00A538AC"/>
    <w:rsid w:val="00A63A36"/>
    <w:rsid w:val="00A710FC"/>
    <w:rsid w:val="00A77471"/>
    <w:rsid w:val="00AA0EC6"/>
    <w:rsid w:val="00AA1264"/>
    <w:rsid w:val="00AA3CD9"/>
    <w:rsid w:val="00AA631F"/>
    <w:rsid w:val="00AA6C42"/>
    <w:rsid w:val="00AB6A69"/>
    <w:rsid w:val="00AC6A45"/>
    <w:rsid w:val="00AE3EFB"/>
    <w:rsid w:val="00AF3B36"/>
    <w:rsid w:val="00B0044C"/>
    <w:rsid w:val="00B17ADF"/>
    <w:rsid w:val="00B22A7B"/>
    <w:rsid w:val="00B41915"/>
    <w:rsid w:val="00B51A74"/>
    <w:rsid w:val="00B52163"/>
    <w:rsid w:val="00B63BBD"/>
    <w:rsid w:val="00B64182"/>
    <w:rsid w:val="00B70B42"/>
    <w:rsid w:val="00B878BC"/>
    <w:rsid w:val="00BA3EA2"/>
    <w:rsid w:val="00BB74D6"/>
    <w:rsid w:val="00BC07B1"/>
    <w:rsid w:val="00BC69A5"/>
    <w:rsid w:val="00BD5FEA"/>
    <w:rsid w:val="00BD6289"/>
    <w:rsid w:val="00BE2737"/>
    <w:rsid w:val="00BE4390"/>
    <w:rsid w:val="00C0559A"/>
    <w:rsid w:val="00C10406"/>
    <w:rsid w:val="00C13CCF"/>
    <w:rsid w:val="00C20D01"/>
    <w:rsid w:val="00C27FB3"/>
    <w:rsid w:val="00C343E1"/>
    <w:rsid w:val="00C349CB"/>
    <w:rsid w:val="00C41CF2"/>
    <w:rsid w:val="00C44BEF"/>
    <w:rsid w:val="00C47827"/>
    <w:rsid w:val="00C644BD"/>
    <w:rsid w:val="00C81318"/>
    <w:rsid w:val="00C93B3E"/>
    <w:rsid w:val="00CA0FF6"/>
    <w:rsid w:val="00CA4262"/>
    <w:rsid w:val="00CB38AE"/>
    <w:rsid w:val="00CB5649"/>
    <w:rsid w:val="00CC7170"/>
    <w:rsid w:val="00CD3EF1"/>
    <w:rsid w:val="00CD49BD"/>
    <w:rsid w:val="00CE0816"/>
    <w:rsid w:val="00CE594D"/>
    <w:rsid w:val="00CE6EE0"/>
    <w:rsid w:val="00CF4BE8"/>
    <w:rsid w:val="00CF4FDF"/>
    <w:rsid w:val="00CF723B"/>
    <w:rsid w:val="00D04012"/>
    <w:rsid w:val="00D06232"/>
    <w:rsid w:val="00D10507"/>
    <w:rsid w:val="00D20973"/>
    <w:rsid w:val="00D22F17"/>
    <w:rsid w:val="00D37514"/>
    <w:rsid w:val="00D37A09"/>
    <w:rsid w:val="00D51357"/>
    <w:rsid w:val="00D74539"/>
    <w:rsid w:val="00D76021"/>
    <w:rsid w:val="00D80FF4"/>
    <w:rsid w:val="00D967C9"/>
    <w:rsid w:val="00D97A20"/>
    <w:rsid w:val="00DA3526"/>
    <w:rsid w:val="00DA5532"/>
    <w:rsid w:val="00DB0F93"/>
    <w:rsid w:val="00DB1C2D"/>
    <w:rsid w:val="00DB4EF2"/>
    <w:rsid w:val="00DC4019"/>
    <w:rsid w:val="00DC425C"/>
    <w:rsid w:val="00E100D0"/>
    <w:rsid w:val="00E11E4D"/>
    <w:rsid w:val="00E1219E"/>
    <w:rsid w:val="00E326FF"/>
    <w:rsid w:val="00E3368C"/>
    <w:rsid w:val="00E33CAD"/>
    <w:rsid w:val="00E37869"/>
    <w:rsid w:val="00E46DAE"/>
    <w:rsid w:val="00E571F4"/>
    <w:rsid w:val="00E63D5D"/>
    <w:rsid w:val="00E64D19"/>
    <w:rsid w:val="00E677EB"/>
    <w:rsid w:val="00E7064C"/>
    <w:rsid w:val="00E75772"/>
    <w:rsid w:val="00E84A70"/>
    <w:rsid w:val="00E85FAA"/>
    <w:rsid w:val="00E90D5E"/>
    <w:rsid w:val="00E922CF"/>
    <w:rsid w:val="00EA12D8"/>
    <w:rsid w:val="00EA2E40"/>
    <w:rsid w:val="00EA3F07"/>
    <w:rsid w:val="00EB06DB"/>
    <w:rsid w:val="00EB4056"/>
    <w:rsid w:val="00EC4E32"/>
    <w:rsid w:val="00EC6EE3"/>
    <w:rsid w:val="00EE0F35"/>
    <w:rsid w:val="00EE1281"/>
    <w:rsid w:val="00EE13B9"/>
    <w:rsid w:val="00EF3C25"/>
    <w:rsid w:val="00F06E77"/>
    <w:rsid w:val="00F0732D"/>
    <w:rsid w:val="00F148AA"/>
    <w:rsid w:val="00F27A63"/>
    <w:rsid w:val="00F3400B"/>
    <w:rsid w:val="00F40070"/>
    <w:rsid w:val="00F43BDC"/>
    <w:rsid w:val="00F61535"/>
    <w:rsid w:val="00F61763"/>
    <w:rsid w:val="00F815C0"/>
    <w:rsid w:val="00F90290"/>
    <w:rsid w:val="00FA5609"/>
    <w:rsid w:val="00FC2336"/>
    <w:rsid w:val="00FC5862"/>
    <w:rsid w:val="00FE1584"/>
    <w:rsid w:val="00FE1A77"/>
    <w:rsid w:val="00FE37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012"/>
  </w:style>
  <w:style w:type="paragraph" w:styleId="1">
    <w:name w:val="heading 1"/>
    <w:basedOn w:val="a"/>
    <w:link w:val="10"/>
    <w:uiPriority w:val="9"/>
    <w:qFormat/>
    <w:rsid w:val="003762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6">
    <w:name w:val="heading 6"/>
    <w:basedOn w:val="a"/>
    <w:next w:val="a"/>
    <w:link w:val="60"/>
    <w:uiPriority w:val="9"/>
    <w:semiHidden/>
    <w:unhideWhenUsed/>
    <w:qFormat/>
    <w:rsid w:val="006E685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753C7F"/>
    <w:pPr>
      <w:spacing w:after="0" w:line="240" w:lineRule="auto"/>
    </w:pPr>
    <w:rPr>
      <w:sz w:val="20"/>
      <w:szCs w:val="20"/>
    </w:rPr>
  </w:style>
  <w:style w:type="character" w:customStyle="1" w:styleId="a4">
    <w:name w:val="Текст сноски Знак"/>
    <w:basedOn w:val="a0"/>
    <w:link w:val="a3"/>
    <w:uiPriority w:val="99"/>
    <w:rsid w:val="00753C7F"/>
    <w:rPr>
      <w:sz w:val="20"/>
      <w:szCs w:val="20"/>
    </w:rPr>
  </w:style>
  <w:style w:type="character" w:styleId="a5">
    <w:name w:val="footnote reference"/>
    <w:basedOn w:val="a0"/>
    <w:uiPriority w:val="99"/>
    <w:semiHidden/>
    <w:unhideWhenUsed/>
    <w:rsid w:val="00753C7F"/>
    <w:rPr>
      <w:vertAlign w:val="superscript"/>
    </w:rPr>
  </w:style>
  <w:style w:type="character" w:styleId="a6">
    <w:name w:val="Hyperlink"/>
    <w:basedOn w:val="a0"/>
    <w:uiPriority w:val="99"/>
    <w:unhideWhenUsed/>
    <w:rsid w:val="00160FD4"/>
    <w:rPr>
      <w:color w:val="0000FF"/>
      <w:u w:val="single"/>
    </w:rPr>
  </w:style>
  <w:style w:type="character" w:customStyle="1" w:styleId="apple-converted-space">
    <w:name w:val="apple-converted-space"/>
    <w:basedOn w:val="a0"/>
    <w:rsid w:val="000F1BB5"/>
  </w:style>
  <w:style w:type="paragraph" w:styleId="a7">
    <w:name w:val="List Paragraph"/>
    <w:basedOn w:val="a"/>
    <w:uiPriority w:val="34"/>
    <w:qFormat/>
    <w:rsid w:val="007C5F36"/>
    <w:pPr>
      <w:ind w:left="720"/>
      <w:contextualSpacing/>
    </w:pPr>
  </w:style>
  <w:style w:type="paragraph" w:styleId="a8">
    <w:name w:val="header"/>
    <w:basedOn w:val="a"/>
    <w:link w:val="a9"/>
    <w:uiPriority w:val="99"/>
    <w:unhideWhenUsed/>
    <w:rsid w:val="008045D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045DB"/>
  </w:style>
  <w:style w:type="paragraph" w:styleId="aa">
    <w:name w:val="footer"/>
    <w:basedOn w:val="a"/>
    <w:link w:val="ab"/>
    <w:uiPriority w:val="99"/>
    <w:semiHidden/>
    <w:unhideWhenUsed/>
    <w:rsid w:val="008045D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045DB"/>
  </w:style>
  <w:style w:type="paragraph" w:styleId="ac">
    <w:name w:val="Balloon Text"/>
    <w:basedOn w:val="a"/>
    <w:link w:val="ad"/>
    <w:uiPriority w:val="99"/>
    <w:semiHidden/>
    <w:unhideWhenUsed/>
    <w:rsid w:val="00BD628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D6289"/>
    <w:rPr>
      <w:rFonts w:ascii="Tahoma" w:hAnsi="Tahoma" w:cs="Tahoma"/>
      <w:sz w:val="16"/>
      <w:szCs w:val="16"/>
    </w:rPr>
  </w:style>
  <w:style w:type="character" w:styleId="ae">
    <w:name w:val="Strong"/>
    <w:basedOn w:val="a0"/>
    <w:uiPriority w:val="22"/>
    <w:qFormat/>
    <w:rsid w:val="008B26E7"/>
    <w:rPr>
      <w:b/>
      <w:bCs/>
    </w:rPr>
  </w:style>
  <w:style w:type="character" w:customStyle="1" w:styleId="10">
    <w:name w:val="Заголовок 1 Знак"/>
    <w:basedOn w:val="a0"/>
    <w:link w:val="1"/>
    <w:uiPriority w:val="9"/>
    <w:rsid w:val="00376288"/>
    <w:rPr>
      <w:rFonts w:ascii="Times New Roman" w:eastAsia="Times New Roman" w:hAnsi="Times New Roman" w:cs="Times New Roman"/>
      <w:b/>
      <w:bCs/>
      <w:kern w:val="36"/>
      <w:sz w:val="48"/>
      <w:szCs w:val="48"/>
      <w:lang w:eastAsia="ru-RU"/>
    </w:rPr>
  </w:style>
  <w:style w:type="paragraph" w:customStyle="1" w:styleId="notadabierta">
    <w:name w:val="notadabierta"/>
    <w:basedOn w:val="a"/>
    <w:rsid w:val="006C1F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6E685C"/>
    <w:rPr>
      <w:rFonts w:asciiTheme="majorHAnsi" w:eastAsiaTheme="majorEastAsia" w:hAnsiTheme="majorHAnsi" w:cstheme="majorBidi"/>
      <w:i/>
      <w:iCs/>
      <w:color w:val="243F60" w:themeColor="accent1" w:themeShade="7F"/>
    </w:rPr>
  </w:style>
  <w:style w:type="paragraph" w:customStyle="1" w:styleId="11">
    <w:name w:val="Без интервала1"/>
    <w:uiPriority w:val="1"/>
    <w:qFormat/>
    <w:rsid w:val="006E685C"/>
    <w:pPr>
      <w:spacing w:after="0" w:line="240" w:lineRule="auto"/>
    </w:pPr>
    <w:rPr>
      <w:rFonts w:ascii="Cambria" w:eastAsia="MS Mincho" w:hAnsi="Cambria" w:cs="Times New Roman"/>
      <w:sz w:val="24"/>
      <w:szCs w:val="24"/>
      <w:lang w:val="en-US"/>
    </w:rPr>
  </w:style>
  <w:style w:type="paragraph" w:customStyle="1" w:styleId="FR1">
    <w:name w:val="FR1"/>
    <w:rsid w:val="006E685C"/>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af">
    <w:name w:val="Normal (Web)"/>
    <w:basedOn w:val="a"/>
    <w:uiPriority w:val="99"/>
    <w:semiHidden/>
    <w:unhideWhenUsed/>
    <w:rsid w:val="009815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92272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1966366">
      <w:bodyDiv w:val="1"/>
      <w:marLeft w:val="0"/>
      <w:marRight w:val="0"/>
      <w:marTop w:val="0"/>
      <w:marBottom w:val="0"/>
      <w:divBdr>
        <w:top w:val="none" w:sz="0" w:space="0" w:color="auto"/>
        <w:left w:val="none" w:sz="0" w:space="0" w:color="auto"/>
        <w:bottom w:val="none" w:sz="0" w:space="0" w:color="auto"/>
        <w:right w:val="none" w:sz="0" w:space="0" w:color="auto"/>
      </w:divBdr>
    </w:div>
    <w:div w:id="431585285">
      <w:bodyDiv w:val="1"/>
      <w:marLeft w:val="0"/>
      <w:marRight w:val="0"/>
      <w:marTop w:val="0"/>
      <w:marBottom w:val="0"/>
      <w:divBdr>
        <w:top w:val="none" w:sz="0" w:space="0" w:color="auto"/>
        <w:left w:val="none" w:sz="0" w:space="0" w:color="auto"/>
        <w:bottom w:val="none" w:sz="0" w:space="0" w:color="auto"/>
        <w:right w:val="none" w:sz="0" w:space="0" w:color="auto"/>
      </w:divBdr>
    </w:div>
    <w:div w:id="530919165">
      <w:bodyDiv w:val="1"/>
      <w:marLeft w:val="0"/>
      <w:marRight w:val="0"/>
      <w:marTop w:val="0"/>
      <w:marBottom w:val="0"/>
      <w:divBdr>
        <w:top w:val="none" w:sz="0" w:space="0" w:color="auto"/>
        <w:left w:val="none" w:sz="0" w:space="0" w:color="auto"/>
        <w:bottom w:val="none" w:sz="0" w:space="0" w:color="auto"/>
        <w:right w:val="none" w:sz="0" w:space="0" w:color="auto"/>
      </w:divBdr>
      <w:divsChild>
        <w:div w:id="1137718790">
          <w:blockQuote w:val="1"/>
          <w:marLeft w:val="750"/>
          <w:marRight w:val="150"/>
          <w:marTop w:val="150"/>
          <w:marBottom w:val="150"/>
          <w:divBdr>
            <w:top w:val="single" w:sz="2" w:space="0" w:color="666666"/>
            <w:left w:val="single" w:sz="2" w:space="21" w:color="666666"/>
            <w:bottom w:val="single" w:sz="2" w:space="0" w:color="666666"/>
            <w:right w:val="single" w:sz="2" w:space="0" w:color="666666"/>
          </w:divBdr>
        </w:div>
      </w:divsChild>
    </w:div>
    <w:div w:id="749540875">
      <w:bodyDiv w:val="1"/>
      <w:marLeft w:val="0"/>
      <w:marRight w:val="0"/>
      <w:marTop w:val="0"/>
      <w:marBottom w:val="0"/>
      <w:divBdr>
        <w:top w:val="none" w:sz="0" w:space="0" w:color="auto"/>
        <w:left w:val="none" w:sz="0" w:space="0" w:color="auto"/>
        <w:bottom w:val="none" w:sz="0" w:space="0" w:color="auto"/>
        <w:right w:val="none" w:sz="0" w:space="0" w:color="auto"/>
      </w:divBdr>
    </w:div>
    <w:div w:id="864753373">
      <w:bodyDiv w:val="1"/>
      <w:marLeft w:val="0"/>
      <w:marRight w:val="0"/>
      <w:marTop w:val="0"/>
      <w:marBottom w:val="0"/>
      <w:divBdr>
        <w:top w:val="none" w:sz="0" w:space="0" w:color="auto"/>
        <w:left w:val="none" w:sz="0" w:space="0" w:color="auto"/>
        <w:bottom w:val="none" w:sz="0" w:space="0" w:color="auto"/>
        <w:right w:val="none" w:sz="0" w:space="0" w:color="auto"/>
      </w:divBdr>
    </w:div>
    <w:div w:id="1494300807">
      <w:bodyDiv w:val="1"/>
      <w:marLeft w:val="0"/>
      <w:marRight w:val="0"/>
      <w:marTop w:val="0"/>
      <w:marBottom w:val="0"/>
      <w:divBdr>
        <w:top w:val="none" w:sz="0" w:space="0" w:color="auto"/>
        <w:left w:val="none" w:sz="0" w:space="0" w:color="auto"/>
        <w:bottom w:val="none" w:sz="0" w:space="0" w:color="auto"/>
        <w:right w:val="none" w:sz="0" w:space="0" w:color="auto"/>
      </w:divBdr>
    </w:div>
    <w:div w:id="1522013762">
      <w:bodyDiv w:val="1"/>
      <w:marLeft w:val="0"/>
      <w:marRight w:val="0"/>
      <w:marTop w:val="0"/>
      <w:marBottom w:val="0"/>
      <w:divBdr>
        <w:top w:val="none" w:sz="0" w:space="0" w:color="auto"/>
        <w:left w:val="none" w:sz="0" w:space="0" w:color="auto"/>
        <w:bottom w:val="none" w:sz="0" w:space="0" w:color="auto"/>
        <w:right w:val="none" w:sz="0" w:space="0" w:color="auto"/>
      </w:divBdr>
    </w:div>
    <w:div w:id="1567105425">
      <w:bodyDiv w:val="1"/>
      <w:marLeft w:val="0"/>
      <w:marRight w:val="0"/>
      <w:marTop w:val="0"/>
      <w:marBottom w:val="0"/>
      <w:divBdr>
        <w:top w:val="none" w:sz="0" w:space="0" w:color="auto"/>
        <w:left w:val="none" w:sz="0" w:space="0" w:color="auto"/>
        <w:bottom w:val="none" w:sz="0" w:space="0" w:color="auto"/>
        <w:right w:val="none" w:sz="0" w:space="0" w:color="auto"/>
      </w:divBdr>
    </w:div>
    <w:div w:id="1966085215">
      <w:bodyDiv w:val="1"/>
      <w:marLeft w:val="0"/>
      <w:marRight w:val="0"/>
      <w:marTop w:val="0"/>
      <w:marBottom w:val="0"/>
      <w:divBdr>
        <w:top w:val="none" w:sz="0" w:space="0" w:color="auto"/>
        <w:left w:val="none" w:sz="0" w:space="0" w:color="auto"/>
        <w:bottom w:val="none" w:sz="0" w:space="0" w:color="auto"/>
        <w:right w:val="none" w:sz="0" w:space="0" w:color="auto"/>
      </w:divBdr>
    </w:div>
    <w:div w:id="2016301148">
      <w:bodyDiv w:val="1"/>
      <w:marLeft w:val="0"/>
      <w:marRight w:val="0"/>
      <w:marTop w:val="0"/>
      <w:marBottom w:val="0"/>
      <w:divBdr>
        <w:top w:val="none" w:sz="0" w:space="0" w:color="auto"/>
        <w:left w:val="none" w:sz="0" w:space="0" w:color="auto"/>
        <w:bottom w:val="none" w:sz="0" w:space="0" w:color="auto"/>
        <w:right w:val="none" w:sz="0" w:space="0" w:color="auto"/>
      </w:divBdr>
    </w:div>
    <w:div w:id="2121995730">
      <w:bodyDiv w:val="1"/>
      <w:marLeft w:val="0"/>
      <w:marRight w:val="0"/>
      <w:marTop w:val="0"/>
      <w:marBottom w:val="0"/>
      <w:divBdr>
        <w:top w:val="none" w:sz="0" w:space="0" w:color="auto"/>
        <w:left w:val="none" w:sz="0" w:space="0" w:color="auto"/>
        <w:bottom w:val="none" w:sz="0" w:space="0" w:color="auto"/>
        <w:right w:val="none" w:sz="0" w:space="0" w:color="auto"/>
      </w:divBdr>
      <w:divsChild>
        <w:div w:id="60977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ndesbank.de/" TargetMode="External"/><Relationship Id="rId13" Type="http://schemas.openxmlformats.org/officeDocument/2006/relationships/hyperlink" Target="http://www.revistaintellector.cenegri.org.br/ed2006-05/heike.pdf" TargetMode="External"/><Relationship Id="rId18" Type="http://schemas.openxmlformats.org/officeDocument/2006/relationships/hyperlink" Target="http://www.dw.d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deutschland.de" TargetMode="External"/><Relationship Id="rId7" Type="http://schemas.openxmlformats.org/officeDocument/2006/relationships/endnotes" Target="endnotes.xml"/><Relationship Id="rId12" Type="http://schemas.openxmlformats.org/officeDocument/2006/relationships/hyperlink" Target="http://www.hamburg-economy.de/" TargetMode="External"/><Relationship Id="rId17" Type="http://schemas.openxmlformats.org/officeDocument/2006/relationships/hyperlink" Target="http://www.eclac.org/" TargetMode="External"/><Relationship Id="rId25" Type="http://schemas.openxmlformats.org/officeDocument/2006/relationships/hyperlink" Target="http://www.aladi.org/" TargetMode="External"/><Relationship Id="rId2" Type="http://schemas.openxmlformats.org/officeDocument/2006/relationships/numbering" Target="numbering.xml"/><Relationship Id="rId16" Type="http://schemas.openxmlformats.org/officeDocument/2006/relationships/hyperlink" Target="http://www.bundesbank.de/" TargetMode="External"/><Relationship Id="rId20" Type="http://schemas.openxmlformats.org/officeDocument/2006/relationships/hyperlink" Target="http://www.giz.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scap.org/tid/publication/chap5_2069.pdf" TargetMode="External"/><Relationship Id="rId24" Type="http://schemas.openxmlformats.org/officeDocument/2006/relationships/hyperlink" Target="http://www.aladi.org/" TargetMode="External"/><Relationship Id="rId5" Type="http://schemas.openxmlformats.org/officeDocument/2006/relationships/webSettings" Target="webSettings.xml"/><Relationship Id="rId15" Type="http://schemas.openxmlformats.org/officeDocument/2006/relationships/hyperlink" Target="https://www.google.ru/url?sa=t&amp;rct=j&amp;q=&amp;esrc=s&amp;source=web&amp;cd=11&amp;ved=0CCwQFjAAOAo&amp;url=http%3A%2F%2Fwww.jstor.org%2Fstable%2F165955&amp;ei=bvURUd2nKsb-4QSs0IHwAw&amp;usg=AFQjCNEBOBATAD30bSyzxFQbdIHn0fuFjg&amp;sig2=QRcUUiE6yUb_G6CtOP4L9w&amp;bvm=bv.41934586,d.bGE&amp;cad=rjt" TargetMode="External"/><Relationship Id="rId23" Type="http://schemas.openxmlformats.org/officeDocument/2006/relationships/hyperlink" Target="http://www.worldbank.org/" TargetMode="External"/><Relationship Id="rId28" Type="http://schemas.openxmlformats.org/officeDocument/2006/relationships/theme" Target="theme/theme1.xml"/><Relationship Id="rId10" Type="http://schemas.openxmlformats.org/officeDocument/2006/relationships/hyperlink" Target="http://www.bundesbank.de/" TargetMode="External"/><Relationship Id="rId19" Type="http://schemas.openxmlformats.org/officeDocument/2006/relationships/hyperlink" Target="http://www.auswaertiges-amt.d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hamburg-economy.de/" TargetMode="External"/><Relationship Id="rId22" Type="http://schemas.openxmlformats.org/officeDocument/2006/relationships/hyperlink" Target="http://www.oecd.org/"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un.org/millenniumgoals/" TargetMode="External"/><Relationship Id="rId13" Type="http://schemas.openxmlformats.org/officeDocument/2006/relationships/hyperlink" Target="http://www.auswaertiges-amt.de/cae/servlet/contentblob/479872/publicationFile/60705/LAK-Konzept-EN.pdf" TargetMode="External"/><Relationship Id="rId3" Type="http://schemas.openxmlformats.org/officeDocument/2006/relationships/hyperlink" Target="http://www.bundesbank.de/" TargetMode="External"/><Relationship Id="rId7" Type="http://schemas.openxmlformats.org/officeDocument/2006/relationships/hyperlink" Target="http://ru.euronews.com/" TargetMode="External"/><Relationship Id="rId12" Type="http://schemas.openxmlformats.org/officeDocument/2006/relationships/hyperlink" Target="http://www.eclac.cl/publicaciones/xml/2/46362/LAC_European_Union_striving_for_renewed_partnership.pdf" TargetMode="External"/><Relationship Id="rId2" Type="http://schemas.openxmlformats.org/officeDocument/2006/relationships/hyperlink" Target="http://www.al-invest4.eu/" TargetMode="External"/><Relationship Id="rId1" Type="http://schemas.openxmlformats.org/officeDocument/2006/relationships/hyperlink" Target="http://www.bundesbank.de/" TargetMode="External"/><Relationship Id="rId6" Type="http://schemas.openxmlformats.org/officeDocument/2006/relationships/hyperlink" Target="http://ru.euronews.com/2013/01/24/eu-brazil-silent-on-protectionism-at-trade-talks/" TargetMode="External"/><Relationship Id="rId11" Type="http://schemas.openxmlformats.org/officeDocument/2006/relationships/hyperlink" Target="http://www.giga-hamburg.de/dl/download.php?d=/content/publikationen/pdf/R%F6slerFDI.pdf" TargetMode="External"/><Relationship Id="rId5" Type="http://schemas.openxmlformats.org/officeDocument/2006/relationships/hyperlink" Target="http://unctad.org/" TargetMode="External"/><Relationship Id="rId15" Type="http://schemas.openxmlformats.org/officeDocument/2006/relationships/hyperlink" Target="http://www.dw.de/" TargetMode="External"/><Relationship Id="rId10" Type="http://schemas.openxmlformats.org/officeDocument/2006/relationships/hyperlink" Target="http://www.eclac.cl/publicaciones/xml/2/46362/LAC_European_Union_striving_for_renewed_partnership.pdf" TargetMode="External"/><Relationship Id="rId4" Type="http://schemas.openxmlformats.org/officeDocument/2006/relationships/hyperlink" Target="http://www.unescap.org/tid/publication/chap5_2069.pdf" TargetMode="External"/><Relationship Id="rId9" Type="http://schemas.openxmlformats.org/officeDocument/2006/relationships/hyperlink" Target="http://www.eclac.cl/publicaciones/xml/2/46362/LAC_European_Union_striving_for_renewed_partnership.pdf" TargetMode="External"/><Relationship Id="rId14" Type="http://schemas.openxmlformats.org/officeDocument/2006/relationships/hyperlink" Target="http://www.giga-hamburg.de/dl/download.php?d=/content/publikationen/pdf/R%F6slerFD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963DE-245E-4F1E-B82A-7E20570EE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10529</Words>
  <Characters>72761</Characters>
  <Application>Microsoft Office Word</Application>
  <DocSecurity>0</DocSecurity>
  <Lines>1548</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АдминЪ</dc:creator>
  <cp:lastModifiedBy>АдминЪ</cp:lastModifiedBy>
  <cp:revision>2</cp:revision>
  <dcterms:created xsi:type="dcterms:W3CDTF">2013-05-20T18:58:00Z</dcterms:created>
  <dcterms:modified xsi:type="dcterms:W3CDTF">2013-05-20T18:58:00Z</dcterms:modified>
</cp:coreProperties>
</file>